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94" w:rsidRDefault="007F0D94" w:rsidP="005A6974">
      <w:pPr>
        <w:ind w:firstLine="0"/>
        <w:rPr>
          <w:b/>
          <w:sz w:val="32"/>
        </w:rPr>
      </w:pPr>
      <w:bookmarkStart w:id="0" w:name="_GoBack"/>
      <w:bookmarkEnd w:id="0"/>
    </w:p>
    <w:p w:rsidR="0054090C" w:rsidRDefault="0054090C" w:rsidP="0054090C">
      <w:r>
        <w:rPr>
          <w:noProof/>
          <w:lang w:eastAsia="ru-RU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4090C" w:rsidRDefault="0054090C" w:rsidP="0054090C"/>
    <w:p w:rsidR="0054090C" w:rsidRPr="00144C03" w:rsidRDefault="0054090C" w:rsidP="0054090C">
      <w:pPr>
        <w:jc w:val="center"/>
        <w:rPr>
          <w:rFonts w:eastAsia="Times New Roman"/>
          <w:b/>
          <w:szCs w:val="28"/>
        </w:rPr>
      </w:pPr>
      <w:r w:rsidRPr="00144C03">
        <w:rPr>
          <w:rFonts w:eastAsia="Times New Roman"/>
          <w:b/>
          <w:szCs w:val="28"/>
        </w:rPr>
        <w:t>Российская Федерация</w:t>
      </w:r>
    </w:p>
    <w:p w:rsidR="0054090C" w:rsidRPr="00144C03" w:rsidRDefault="0054090C" w:rsidP="0054090C">
      <w:pPr>
        <w:tabs>
          <w:tab w:val="center" w:pos="4677"/>
          <w:tab w:val="left" w:pos="7846"/>
          <w:tab w:val="left" w:pos="8044"/>
          <w:tab w:val="left" w:pos="8474"/>
        </w:tabs>
        <w:rPr>
          <w:rFonts w:eastAsia="Times New Roman"/>
          <w:szCs w:val="28"/>
        </w:rPr>
      </w:pPr>
      <w:r w:rsidRPr="00144C03">
        <w:rPr>
          <w:rFonts w:eastAsia="Times New Roman"/>
          <w:b/>
          <w:szCs w:val="28"/>
        </w:rPr>
        <w:tab/>
        <w:t>Иркутская область</w:t>
      </w:r>
      <w:r w:rsidRPr="00144C03">
        <w:rPr>
          <w:rFonts w:eastAsia="Times New Roman"/>
          <w:b/>
          <w:szCs w:val="28"/>
        </w:rPr>
        <w:tab/>
      </w:r>
    </w:p>
    <w:p w:rsidR="0054090C" w:rsidRPr="00144C03" w:rsidRDefault="0054090C" w:rsidP="0054090C">
      <w:pPr>
        <w:jc w:val="center"/>
        <w:rPr>
          <w:rFonts w:eastAsia="Times New Roman"/>
          <w:b/>
          <w:szCs w:val="28"/>
        </w:rPr>
      </w:pPr>
      <w:r w:rsidRPr="00144C03">
        <w:rPr>
          <w:rFonts w:eastAsia="Times New Roman"/>
          <w:b/>
          <w:szCs w:val="28"/>
        </w:rPr>
        <w:t>Нижнеилимский муниципальный район</w:t>
      </w:r>
    </w:p>
    <w:p w:rsidR="0054090C" w:rsidRPr="00144C03" w:rsidRDefault="0054090C" w:rsidP="0054090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rFonts w:eastAsia="Times New Roman"/>
          <w:szCs w:val="28"/>
        </w:rPr>
      </w:pPr>
      <w:r w:rsidRPr="00144C03">
        <w:rPr>
          <w:rFonts w:eastAsia="Times New Roman"/>
          <w:b/>
          <w:sz w:val="36"/>
          <w:szCs w:val="36"/>
        </w:rPr>
        <w:tab/>
        <w:t>АДМИНИСТРАЦИЯ</w:t>
      </w:r>
      <w:r w:rsidRPr="00144C03">
        <w:rPr>
          <w:rFonts w:eastAsia="Times New Roman"/>
          <w:b/>
          <w:sz w:val="36"/>
          <w:szCs w:val="36"/>
        </w:rPr>
        <w:tab/>
      </w:r>
    </w:p>
    <w:p w:rsidR="0054090C" w:rsidRPr="00144C03" w:rsidRDefault="0054090C" w:rsidP="0054090C">
      <w:pPr>
        <w:tabs>
          <w:tab w:val="center" w:pos="4677"/>
          <w:tab w:val="left" w:pos="8143"/>
        </w:tabs>
        <w:rPr>
          <w:rFonts w:eastAsia="Times New Roman"/>
          <w:szCs w:val="28"/>
        </w:rPr>
      </w:pPr>
      <w:r w:rsidRPr="00144C03">
        <w:rPr>
          <w:rFonts w:eastAsia="Times New Roman"/>
          <w:b/>
          <w:szCs w:val="28"/>
        </w:rPr>
        <w:tab/>
      </w:r>
    </w:p>
    <w:p w:rsidR="0054090C" w:rsidRPr="00144C03" w:rsidRDefault="0054090C" w:rsidP="0054090C">
      <w:pPr>
        <w:tabs>
          <w:tab w:val="left" w:pos="1208"/>
          <w:tab w:val="center" w:pos="4677"/>
        </w:tabs>
        <w:rPr>
          <w:rFonts w:eastAsia="Times New Roman"/>
          <w:b/>
          <w:szCs w:val="28"/>
        </w:rPr>
      </w:pPr>
      <w:r w:rsidRPr="00144C03">
        <w:rPr>
          <w:rFonts w:eastAsia="Times New Roman"/>
          <w:b/>
          <w:szCs w:val="28"/>
        </w:rPr>
        <w:tab/>
      </w:r>
      <w:r w:rsidRPr="00144C03">
        <w:rPr>
          <w:rFonts w:eastAsia="Times New Roman"/>
          <w:b/>
          <w:szCs w:val="28"/>
        </w:rPr>
        <w:tab/>
      </w:r>
      <w:r w:rsidRPr="00144C03">
        <w:rPr>
          <w:rFonts w:eastAsia="Times New Roman"/>
          <w:b/>
          <w:sz w:val="32"/>
          <w:szCs w:val="32"/>
        </w:rPr>
        <w:t>ПОСТАНОВЛЕНИЕ</w:t>
      </w:r>
    </w:p>
    <w:p w:rsidR="0054090C" w:rsidRPr="00144C03" w:rsidRDefault="0054090C" w:rsidP="0054090C">
      <w:pPr>
        <w:jc w:val="center"/>
        <w:rPr>
          <w:rFonts w:eastAsia="Times New Roman"/>
          <w:b/>
          <w:szCs w:val="28"/>
        </w:rPr>
      </w:pPr>
    </w:p>
    <w:p w:rsidR="0054090C" w:rsidRPr="00144C03" w:rsidRDefault="0054090C" w:rsidP="0054090C">
      <w:pPr>
        <w:tabs>
          <w:tab w:val="left" w:pos="5628"/>
        </w:tabs>
        <w:spacing w:line="276" w:lineRule="auto"/>
        <w:rPr>
          <w:rFonts w:eastAsia="Times New Roman"/>
          <w:szCs w:val="28"/>
        </w:rPr>
      </w:pPr>
      <w:r w:rsidRPr="00144C03">
        <w:rPr>
          <w:rFonts w:eastAsia="Times New Roman"/>
          <w:szCs w:val="28"/>
        </w:rPr>
        <w:t>От «</w:t>
      </w:r>
      <w:r w:rsidR="006152AD">
        <w:rPr>
          <w:rFonts w:eastAsia="Times New Roman"/>
          <w:szCs w:val="28"/>
        </w:rPr>
        <w:t>29</w:t>
      </w:r>
      <w:r w:rsidRPr="00144C03">
        <w:rPr>
          <w:rFonts w:eastAsia="Times New Roman"/>
          <w:szCs w:val="28"/>
        </w:rPr>
        <w:t>»</w:t>
      </w:r>
      <w:r w:rsidR="006152AD">
        <w:rPr>
          <w:rFonts w:eastAsia="Times New Roman"/>
          <w:szCs w:val="28"/>
        </w:rPr>
        <w:t>июля</w:t>
      </w:r>
      <w:r w:rsidRPr="00144C03">
        <w:rPr>
          <w:rFonts w:eastAsia="Times New Roman"/>
          <w:szCs w:val="28"/>
        </w:rPr>
        <w:t xml:space="preserve"> 2020г.  №</w:t>
      </w:r>
      <w:r w:rsidR="006152AD">
        <w:rPr>
          <w:rFonts w:eastAsia="Times New Roman"/>
          <w:szCs w:val="28"/>
        </w:rPr>
        <w:t xml:space="preserve"> 700</w:t>
      </w:r>
    </w:p>
    <w:p w:rsidR="0054090C" w:rsidRPr="00144C03" w:rsidRDefault="0054090C" w:rsidP="0054090C">
      <w:pPr>
        <w:rPr>
          <w:rFonts w:eastAsia="Times New Roman"/>
          <w:szCs w:val="28"/>
        </w:rPr>
      </w:pPr>
      <w:r w:rsidRPr="00144C03">
        <w:rPr>
          <w:rFonts w:eastAsia="Times New Roman"/>
          <w:szCs w:val="28"/>
        </w:rPr>
        <w:t>г. Железногорск-Илимский</w:t>
      </w:r>
    </w:p>
    <w:p w:rsidR="0054090C" w:rsidRPr="00144C03" w:rsidRDefault="0054090C" w:rsidP="0054090C">
      <w:pPr>
        <w:rPr>
          <w:rFonts w:eastAsia="Times New Roman"/>
          <w:szCs w:val="28"/>
        </w:rPr>
      </w:pPr>
    </w:p>
    <w:p w:rsidR="0054090C" w:rsidRDefault="0054090C" w:rsidP="0054090C">
      <w:pPr>
        <w:rPr>
          <w:rFonts w:eastAsia="Times New Roman"/>
          <w:szCs w:val="28"/>
        </w:rPr>
      </w:pPr>
      <w:r w:rsidRPr="00D20AE2">
        <w:rPr>
          <w:rFonts w:eastAsia="Times New Roman"/>
          <w:szCs w:val="28"/>
        </w:rPr>
        <w:t xml:space="preserve">«Об утверждении </w:t>
      </w:r>
      <w:r>
        <w:rPr>
          <w:rFonts w:eastAsia="Times New Roman"/>
          <w:szCs w:val="28"/>
        </w:rPr>
        <w:t xml:space="preserve">административного </w:t>
      </w:r>
    </w:p>
    <w:p w:rsidR="0054090C" w:rsidRDefault="0054090C" w:rsidP="0054090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регламента предоставления муниципальной услуги</w:t>
      </w:r>
      <w:r w:rsidRPr="00D20AE2">
        <w:rPr>
          <w:rFonts w:eastAsia="Times New Roman"/>
          <w:szCs w:val="28"/>
        </w:rPr>
        <w:t xml:space="preserve"> </w:t>
      </w:r>
    </w:p>
    <w:p w:rsidR="0054090C" w:rsidRDefault="0054090C" w:rsidP="0054090C">
      <w:pPr>
        <w:rPr>
          <w:szCs w:val="28"/>
        </w:rPr>
      </w:pPr>
      <w:r w:rsidRPr="00D20AE2">
        <w:rPr>
          <w:szCs w:val="28"/>
        </w:rPr>
        <w:t xml:space="preserve">«Организация деятельности </w:t>
      </w:r>
      <w:r>
        <w:rPr>
          <w:szCs w:val="28"/>
        </w:rPr>
        <w:t xml:space="preserve">клубных </w:t>
      </w:r>
    </w:p>
    <w:p w:rsidR="0054090C" w:rsidRDefault="0054090C" w:rsidP="0054090C">
      <w:pPr>
        <w:rPr>
          <w:szCs w:val="28"/>
        </w:rPr>
      </w:pPr>
      <w:r>
        <w:rPr>
          <w:szCs w:val="28"/>
        </w:rPr>
        <w:t xml:space="preserve">формирований и формирований самодеятельного </w:t>
      </w:r>
    </w:p>
    <w:p w:rsidR="0054090C" w:rsidRDefault="0054090C" w:rsidP="0054090C">
      <w:pPr>
        <w:rPr>
          <w:rFonts w:eastAsia="Times New Roman"/>
          <w:szCs w:val="28"/>
        </w:rPr>
      </w:pPr>
      <w:r>
        <w:rPr>
          <w:szCs w:val="28"/>
        </w:rPr>
        <w:t>народного творчества</w:t>
      </w:r>
      <w:r w:rsidRPr="00D20AE2">
        <w:rPr>
          <w:szCs w:val="28"/>
        </w:rPr>
        <w:t>»</w:t>
      </w:r>
      <w:r>
        <w:rPr>
          <w:rFonts w:eastAsia="Times New Roman"/>
          <w:szCs w:val="28"/>
        </w:rPr>
        <w:t xml:space="preserve"> </w:t>
      </w:r>
      <w:r w:rsidRPr="00D20AE2">
        <w:rPr>
          <w:rFonts w:eastAsia="Times New Roman"/>
          <w:szCs w:val="28"/>
        </w:rPr>
        <w:t xml:space="preserve">Муниципального </w:t>
      </w:r>
    </w:p>
    <w:p w:rsidR="0054090C" w:rsidRDefault="0054090C" w:rsidP="0054090C">
      <w:pPr>
        <w:rPr>
          <w:rFonts w:eastAsia="Times New Roman"/>
          <w:szCs w:val="28"/>
        </w:rPr>
      </w:pPr>
      <w:r w:rsidRPr="00D20AE2">
        <w:rPr>
          <w:rFonts w:eastAsia="Times New Roman"/>
          <w:szCs w:val="28"/>
        </w:rPr>
        <w:t xml:space="preserve">бюджетного учреждения культуры </w:t>
      </w:r>
    </w:p>
    <w:p w:rsidR="0054090C" w:rsidRPr="00C77DDD" w:rsidRDefault="0054090C" w:rsidP="0054090C">
      <w:pPr>
        <w:rPr>
          <w:rFonts w:eastAsia="Times New Roman"/>
          <w:szCs w:val="28"/>
        </w:rPr>
      </w:pPr>
      <w:r w:rsidRPr="00C77DDD">
        <w:rPr>
          <w:rFonts w:eastAsia="Times New Roman"/>
          <w:szCs w:val="28"/>
        </w:rPr>
        <w:t xml:space="preserve">«Районный Дом культуры «Горняк» </w:t>
      </w:r>
    </w:p>
    <w:p w:rsidR="0054090C" w:rsidRPr="00144C03" w:rsidRDefault="0054090C" w:rsidP="0054090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в новой редакции»</w:t>
      </w:r>
    </w:p>
    <w:p w:rsidR="0054090C" w:rsidRDefault="0054090C" w:rsidP="0054090C"/>
    <w:p w:rsidR="0054090C" w:rsidRDefault="0054090C" w:rsidP="0054090C">
      <w:pPr>
        <w:ind w:firstLine="708"/>
      </w:pPr>
    </w:p>
    <w:p w:rsidR="0054090C" w:rsidRPr="00C77DDD" w:rsidRDefault="0054090C" w:rsidP="0054090C">
      <w:pPr>
        <w:ind w:firstLine="708"/>
        <w:rPr>
          <w:spacing w:val="-1"/>
          <w:sz w:val="2"/>
          <w:szCs w:val="28"/>
        </w:rPr>
      </w:pPr>
      <w:r w:rsidRPr="00C77DDD">
        <w:t xml:space="preserve">В целях повышения доступности и качества предоставления муниципальной услуги </w:t>
      </w:r>
      <w:r w:rsidRPr="00D20AE2">
        <w:rPr>
          <w:szCs w:val="28"/>
        </w:rPr>
        <w:t>«</w:t>
      </w:r>
      <w:r>
        <w:rPr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D20AE2">
        <w:rPr>
          <w:szCs w:val="28"/>
        </w:rPr>
        <w:t>»</w:t>
      </w:r>
      <w:r w:rsidRPr="00C77DDD">
        <w:t xml:space="preserve">, </w:t>
      </w:r>
      <w:r>
        <w:t>р</w:t>
      </w:r>
      <w:r w:rsidRPr="00C77DDD">
        <w:t xml:space="preserve">уководствуясь Федеральным законом «Об общих принципах организации местного самоуправления в Российской Федерации» от 06.10.2003г. № 131-ФЗ, Федеральным законом «Об организации предоставления </w:t>
      </w:r>
      <w:r>
        <w:t>г</w:t>
      </w:r>
      <w:r w:rsidRPr="00C77DDD">
        <w:t>осударс</w:t>
      </w:r>
      <w:r>
        <w:t xml:space="preserve">твенных и муниципальных услуг» от  </w:t>
      </w:r>
      <w:r w:rsidRPr="00C77DDD">
        <w:t>27.07.2010г. № 210-ФЗ,</w:t>
      </w:r>
      <w:r w:rsidRPr="00C77DDD">
        <w:rPr>
          <w:sz w:val="32"/>
          <w:szCs w:val="28"/>
        </w:rPr>
        <w:t xml:space="preserve"> </w:t>
      </w:r>
      <w:r>
        <w:rPr>
          <w:szCs w:val="28"/>
        </w:rPr>
        <w:t xml:space="preserve">Постановлением </w:t>
      </w:r>
      <w:r w:rsidRPr="00C77DDD">
        <w:rPr>
          <w:szCs w:val="28"/>
        </w:rPr>
        <w:t>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</w:t>
      </w:r>
      <w:r w:rsidRPr="00C77DDD">
        <w:rPr>
          <w:spacing w:val="-1"/>
          <w:sz w:val="2"/>
          <w:szCs w:val="28"/>
        </w:rPr>
        <w:t xml:space="preserve"> </w:t>
      </w:r>
    </w:p>
    <w:p w:rsidR="0054090C" w:rsidRDefault="0054090C" w:rsidP="0054090C">
      <w:pPr>
        <w:rPr>
          <w:szCs w:val="28"/>
        </w:rPr>
      </w:pPr>
      <w:r w:rsidRPr="00107303">
        <w:rPr>
          <w:szCs w:val="28"/>
        </w:rPr>
        <w:t xml:space="preserve"> </w:t>
      </w:r>
    </w:p>
    <w:p w:rsidR="0054090C" w:rsidRDefault="0054090C" w:rsidP="0054090C">
      <w:pPr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54090C" w:rsidRDefault="0054090C" w:rsidP="0054090C">
      <w:pPr>
        <w:jc w:val="center"/>
        <w:rPr>
          <w:szCs w:val="28"/>
        </w:rPr>
      </w:pPr>
    </w:p>
    <w:p w:rsidR="0054090C" w:rsidRDefault="0054090C" w:rsidP="0054090C">
      <w:pPr>
        <w:rPr>
          <w:szCs w:val="28"/>
        </w:rPr>
      </w:pPr>
      <w:r>
        <w:rPr>
          <w:szCs w:val="28"/>
        </w:rPr>
        <w:tab/>
        <w:t>1. Утвердить административный регламент предоставления муниципальной услуги «Организация деятельности клубных формирований и формирований самодеятельного народного творчества» Муниципального бюджетного учреждения культуры «Районный Дом культуры «Горняк» (Приложение)</w:t>
      </w:r>
    </w:p>
    <w:p w:rsidR="0054090C" w:rsidRDefault="0054090C" w:rsidP="0054090C">
      <w:pPr>
        <w:rPr>
          <w:szCs w:val="28"/>
        </w:rPr>
      </w:pPr>
      <w:r>
        <w:rPr>
          <w:szCs w:val="28"/>
        </w:rPr>
        <w:tab/>
      </w:r>
      <w:r w:rsidRPr="00C77DDD">
        <w:rPr>
          <w:spacing w:val="-1"/>
          <w:szCs w:val="28"/>
        </w:rPr>
        <w:t xml:space="preserve">2. </w:t>
      </w:r>
      <w:r w:rsidRPr="00C77DDD">
        <w:rPr>
          <w:szCs w:val="28"/>
        </w:rPr>
        <w:t xml:space="preserve">Настоящее Постановление опубликовать в периодическом издании «Вестник Думы </w:t>
      </w:r>
      <w:r>
        <w:rPr>
          <w:szCs w:val="28"/>
        </w:rPr>
        <w:t xml:space="preserve">и администрации Нижнеилимского </w:t>
      </w:r>
      <w:r w:rsidRPr="00C77DDD">
        <w:rPr>
          <w:szCs w:val="28"/>
        </w:rPr>
        <w:t xml:space="preserve">муниципального </w:t>
      </w:r>
      <w:r w:rsidRPr="00C77DDD">
        <w:rPr>
          <w:szCs w:val="28"/>
        </w:rPr>
        <w:lastRenderedPageBreak/>
        <w:t>района», разместить на официальном сайте администрации Нижнеилимского муниципального района.</w:t>
      </w:r>
      <w:r>
        <w:rPr>
          <w:szCs w:val="28"/>
        </w:rPr>
        <w:t xml:space="preserve"> </w:t>
      </w:r>
    </w:p>
    <w:p w:rsidR="0054090C" w:rsidRPr="00C77DDD" w:rsidRDefault="0054090C" w:rsidP="0054090C">
      <w:pPr>
        <w:shd w:val="clear" w:color="auto" w:fill="FFFFFF"/>
        <w:tabs>
          <w:tab w:val="left" w:pos="264"/>
        </w:tabs>
        <w:ind w:firstLine="14"/>
        <w:rPr>
          <w:spacing w:val="-4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77DDD">
        <w:rPr>
          <w:szCs w:val="28"/>
        </w:rPr>
        <w:t xml:space="preserve">3. Контроль за исполнением настоящего постановления возложить на </w:t>
      </w:r>
      <w:r>
        <w:rPr>
          <w:szCs w:val="28"/>
        </w:rPr>
        <w:t>заместителя мэра по социальной политике Пирогову Т.К.</w:t>
      </w: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Pr="00C77DDD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rPr>
          <w:b/>
          <w:szCs w:val="28"/>
        </w:rPr>
      </w:pPr>
    </w:p>
    <w:p w:rsidR="0054090C" w:rsidRPr="00C77DDD" w:rsidRDefault="0054090C" w:rsidP="0054090C">
      <w:pPr>
        <w:shd w:val="clear" w:color="auto" w:fill="FFFFFF"/>
        <w:jc w:val="center"/>
        <w:rPr>
          <w:b/>
          <w:spacing w:val="-4"/>
          <w:szCs w:val="28"/>
        </w:rPr>
      </w:pPr>
      <w:r w:rsidRPr="00C77DDD">
        <w:rPr>
          <w:b/>
          <w:spacing w:val="-4"/>
          <w:szCs w:val="28"/>
        </w:rPr>
        <w:t>Мэр района                                                         М.С. Романов</w:t>
      </w: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ind w:firstLine="0"/>
        <w:rPr>
          <w:b/>
          <w:spacing w:val="-4"/>
          <w:szCs w:val="28"/>
        </w:rPr>
      </w:pPr>
    </w:p>
    <w:p w:rsidR="0054090C" w:rsidRDefault="0054090C" w:rsidP="0054090C">
      <w:pPr>
        <w:shd w:val="clear" w:color="auto" w:fill="FFFFFF"/>
        <w:rPr>
          <w:b/>
          <w:spacing w:val="-4"/>
          <w:szCs w:val="28"/>
        </w:rPr>
      </w:pPr>
    </w:p>
    <w:p w:rsidR="0054090C" w:rsidRPr="00C77DDD" w:rsidRDefault="0054090C" w:rsidP="0054090C">
      <w:pPr>
        <w:shd w:val="clear" w:color="auto" w:fill="FFFFFF"/>
      </w:pPr>
      <w:r w:rsidRPr="00C77DDD">
        <w:t>Рассылка: в дело-2, ОСЭР, Пироговой Т.К., ОКСДМ, МБУК РДК «Горняк»</w:t>
      </w:r>
    </w:p>
    <w:p w:rsidR="0054090C" w:rsidRPr="00850CAB" w:rsidRDefault="0054090C" w:rsidP="0054090C">
      <w:pPr>
        <w:shd w:val="clear" w:color="auto" w:fill="FFFFFF"/>
        <w:rPr>
          <w:sz w:val="20"/>
        </w:rPr>
      </w:pPr>
      <w:r>
        <w:rPr>
          <w:sz w:val="20"/>
        </w:rPr>
        <w:t>Тугарина О.О.</w:t>
      </w:r>
      <w:r w:rsidRPr="00C77DDD">
        <w:rPr>
          <w:sz w:val="20"/>
        </w:rPr>
        <w:t xml:space="preserve"> </w:t>
      </w:r>
      <w:r w:rsidRPr="00850CAB">
        <w:rPr>
          <w:sz w:val="20"/>
          <w:szCs w:val="20"/>
        </w:rPr>
        <w:t>8(39566)3-26-25</w:t>
      </w:r>
    </w:p>
    <w:p w:rsidR="0054090C" w:rsidRDefault="00090A88" w:rsidP="00090A88">
      <w:pPr>
        <w:pStyle w:val="a5"/>
      </w:pPr>
      <w:r>
        <w:tab/>
      </w:r>
    </w:p>
    <w:p w:rsidR="0054090C" w:rsidRDefault="0054090C">
      <w:r>
        <w:br w:type="page"/>
      </w:r>
    </w:p>
    <w:p w:rsidR="00090A88" w:rsidRDefault="00090A88" w:rsidP="0054090C">
      <w:pPr>
        <w:pStyle w:val="a5"/>
        <w:jc w:val="right"/>
      </w:pPr>
      <w:r>
        <w:lastRenderedPageBreak/>
        <w:t xml:space="preserve">        </w:t>
      </w:r>
      <w:r w:rsidR="007F0D94" w:rsidRPr="007F0D94">
        <w:t xml:space="preserve">Приложение </w:t>
      </w:r>
    </w:p>
    <w:p w:rsidR="007F0D94" w:rsidRPr="007F0D94" w:rsidRDefault="007F0D94" w:rsidP="007F0D94">
      <w:pPr>
        <w:pStyle w:val="a5"/>
        <w:jc w:val="center"/>
      </w:pPr>
      <w:r w:rsidRPr="007F0D94">
        <w:t xml:space="preserve">                                  к Постановлению администрации</w:t>
      </w:r>
    </w:p>
    <w:p w:rsidR="007F0D94" w:rsidRPr="007F0D94" w:rsidRDefault="007F0D94" w:rsidP="007F0D94">
      <w:pPr>
        <w:pStyle w:val="a5"/>
        <w:tabs>
          <w:tab w:val="left" w:pos="4487"/>
        </w:tabs>
      </w:pPr>
      <w:r w:rsidRPr="007F0D94">
        <w:t xml:space="preserve">                                                 Нижнеилимского муниципального района</w:t>
      </w:r>
    </w:p>
    <w:p w:rsidR="007F0D94" w:rsidRDefault="007F0D94" w:rsidP="007F0D94">
      <w:pPr>
        <w:jc w:val="center"/>
        <w:rPr>
          <w:b/>
          <w:sz w:val="32"/>
        </w:rPr>
      </w:pPr>
      <w:r w:rsidRPr="007F0D94">
        <w:tab/>
      </w:r>
      <w:r w:rsidR="00C55215">
        <w:t xml:space="preserve">                               </w:t>
      </w:r>
      <w:r w:rsidR="00200C33">
        <w:t>от «</w:t>
      </w:r>
      <w:r w:rsidR="006152AD">
        <w:t>29</w:t>
      </w:r>
      <w:r w:rsidR="00200C33">
        <w:t>»</w:t>
      </w:r>
      <w:r w:rsidR="006152AD">
        <w:t xml:space="preserve"> июля </w:t>
      </w:r>
      <w:r w:rsidR="00200C33">
        <w:t>2020</w:t>
      </w:r>
      <w:r w:rsidRPr="007F0D94">
        <w:t xml:space="preserve"> г. №</w:t>
      </w:r>
      <w:r w:rsidR="006152AD">
        <w:t>700</w:t>
      </w:r>
    </w:p>
    <w:p w:rsidR="007F0D94" w:rsidRDefault="007F0D94" w:rsidP="00F8339C">
      <w:pPr>
        <w:jc w:val="center"/>
        <w:rPr>
          <w:b/>
          <w:sz w:val="32"/>
        </w:rPr>
      </w:pPr>
    </w:p>
    <w:p w:rsidR="007F0D94" w:rsidRDefault="007F0D94" w:rsidP="007F0D94">
      <w:pPr>
        <w:ind w:firstLine="0"/>
        <w:rPr>
          <w:b/>
          <w:sz w:val="32"/>
        </w:rPr>
      </w:pPr>
    </w:p>
    <w:p w:rsidR="00F8339C" w:rsidRPr="00637D5E" w:rsidRDefault="007F0D94" w:rsidP="00F8339C">
      <w:pPr>
        <w:jc w:val="center"/>
        <w:rPr>
          <w:b/>
          <w:sz w:val="32"/>
        </w:rPr>
      </w:pPr>
      <w:r>
        <w:rPr>
          <w:b/>
          <w:sz w:val="32"/>
        </w:rPr>
        <w:t>Административный регламент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 xml:space="preserve">Муниципального </w:t>
      </w:r>
      <w:r w:rsidR="00200C33">
        <w:rPr>
          <w:b/>
          <w:sz w:val="32"/>
        </w:rPr>
        <w:t xml:space="preserve">бюджетного </w:t>
      </w:r>
      <w:r w:rsidRPr="00637D5E">
        <w:rPr>
          <w:b/>
          <w:sz w:val="32"/>
        </w:rPr>
        <w:t>учреждения культуры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«Районный Дом культуры «Горняк»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администрации Нижнеилимского муниципального района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по предоставлению</w:t>
      </w:r>
      <w:r w:rsidR="00327BCA" w:rsidRPr="00637D5E">
        <w:rPr>
          <w:b/>
          <w:sz w:val="32"/>
        </w:rPr>
        <w:t xml:space="preserve"> муниципальной услуги</w:t>
      </w:r>
    </w:p>
    <w:p w:rsidR="00327BCA" w:rsidRPr="00637D5E" w:rsidRDefault="00327BCA" w:rsidP="00200C33">
      <w:pPr>
        <w:jc w:val="center"/>
        <w:rPr>
          <w:b/>
          <w:sz w:val="32"/>
        </w:rPr>
      </w:pPr>
      <w:r w:rsidRPr="00637D5E">
        <w:rPr>
          <w:b/>
          <w:sz w:val="32"/>
        </w:rPr>
        <w:t>«</w:t>
      </w:r>
      <w:r w:rsidR="00200C33">
        <w:rPr>
          <w:b/>
          <w:sz w:val="32"/>
        </w:rPr>
        <w:t>Организация деятельности клубных формирований и формирований самодеятельного народного творчества</w:t>
      </w:r>
      <w:r w:rsidRPr="00637D5E">
        <w:rPr>
          <w:b/>
          <w:sz w:val="32"/>
        </w:rPr>
        <w:t>»</w:t>
      </w:r>
    </w:p>
    <w:p w:rsidR="00327BCA" w:rsidRDefault="00327BCA" w:rsidP="00F8339C">
      <w:pPr>
        <w:jc w:val="center"/>
      </w:pPr>
    </w:p>
    <w:p w:rsidR="00327BCA" w:rsidRDefault="0012084C" w:rsidP="00F8339C">
      <w:pPr>
        <w:jc w:val="center"/>
        <w:rPr>
          <w:b/>
          <w:sz w:val="18"/>
        </w:rPr>
      </w:pPr>
      <w:r w:rsidRPr="003006FF">
        <w:rPr>
          <w:b/>
          <w:sz w:val="32"/>
        </w:rPr>
        <w:t>1</w:t>
      </w:r>
      <w:r w:rsidR="00327BCA" w:rsidRPr="007F0D94">
        <w:rPr>
          <w:b/>
          <w:sz w:val="32"/>
        </w:rPr>
        <w:t>.</w:t>
      </w:r>
      <w:r w:rsidR="00327BCA" w:rsidRPr="003006FF">
        <w:rPr>
          <w:b/>
          <w:sz w:val="32"/>
        </w:rPr>
        <w:t xml:space="preserve"> Общие положения</w:t>
      </w:r>
    </w:p>
    <w:p w:rsidR="007C49EE" w:rsidRPr="007C49EE" w:rsidRDefault="007C49EE" w:rsidP="00F8339C">
      <w:pPr>
        <w:jc w:val="center"/>
        <w:rPr>
          <w:b/>
          <w:sz w:val="18"/>
        </w:rPr>
      </w:pPr>
    </w:p>
    <w:p w:rsidR="0055315B" w:rsidRPr="00A57C6D" w:rsidRDefault="0012084C" w:rsidP="00407EB1">
      <w:pPr>
        <w:ind w:right="-22" w:firstLine="0"/>
        <w:rPr>
          <w:szCs w:val="28"/>
        </w:rPr>
      </w:pPr>
      <w:r>
        <w:t>1</w:t>
      </w:r>
      <w:r w:rsidR="0055315B">
        <w:t xml:space="preserve">.1. </w:t>
      </w:r>
      <w:r w:rsidR="00090A88" w:rsidRPr="00BA4229">
        <w:t>Предметом регулирования административного регламента предоставления муниципальной услуги «</w:t>
      </w:r>
      <w:r w:rsidR="00090A88" w:rsidRPr="00090A88">
        <w:t>Организация деятельности клубных формирований и формирований самодеятельного народного творчества</w:t>
      </w:r>
      <w:r w:rsidR="00090A88" w:rsidRPr="00BA4229">
        <w:t>» (далее - регламент) являются правоотношения, возникшие между Муниципальным бюджетным учреждением культуры</w:t>
      </w:r>
      <w:r w:rsidR="00090A88">
        <w:t xml:space="preserve"> «Районный Дом культуры «Горняк» </w:t>
      </w:r>
      <w:r w:rsidR="00090A88" w:rsidRPr="00BA4229">
        <w:t>​​(далее – МБУК​​ </w:t>
      </w:r>
      <w:r w:rsidR="00090A88">
        <w:t xml:space="preserve">РДК </w:t>
      </w:r>
      <w:r w:rsidR="00090A88" w:rsidRPr="00BA4229">
        <w:t>«</w:t>
      </w:r>
      <w:r w:rsidR="00090A88">
        <w:t>Горняк</w:t>
      </w:r>
      <w:r w:rsidR="00090A88" w:rsidRPr="00BA4229">
        <w:t xml:space="preserve">», и заявителем по предоставлению муниципальной услуги </w:t>
      </w:r>
      <w:r w:rsidR="00090A88" w:rsidRPr="00090A88">
        <w:t>деятельност</w:t>
      </w:r>
      <w:r w:rsidR="00090A88">
        <w:t>ь</w:t>
      </w:r>
      <w:r w:rsidR="00090A88" w:rsidRPr="00090A88">
        <w:t xml:space="preserve"> клубных формирований и формирований самодеятельного народного творчества</w:t>
      </w:r>
      <w:r w:rsidR="00090A88" w:rsidRPr="00BA4229">
        <w:t xml:space="preserve"> (далее - муниципальная услуга). </w:t>
      </w:r>
      <w:r w:rsidR="0055315B">
        <w:t>Административный регламент по предоставлению муниципальной услуги «</w:t>
      </w:r>
      <w:r w:rsidR="00200C33" w:rsidRPr="00200C33">
        <w:t>Организация деятельности клубных формирований и формирований самодеятельного народного творчества</w:t>
      </w:r>
      <w:r w:rsidR="0055315B">
        <w:t>»</w:t>
      </w:r>
      <w:r w:rsidR="004F6AE5">
        <w:t xml:space="preserve"> (далее – административный регламент и муниципальная услуга, соответственно) разработан в целях </w:t>
      </w:r>
      <w:r w:rsidR="001C4EBF">
        <w:rPr>
          <w:szCs w:val="28"/>
        </w:rPr>
        <w:t>обеспечения конституционных прав жителей Нижнеилимского муниципального района (далее – район) на доступ к культурным ценностям и пользования учреждениями культуры, достижения качественного состояния культуры и искусства в районе,  предоставления возможности для духовного развития населения, развития приоритетов духовност</w:t>
      </w:r>
      <w:r w:rsidR="00A57C6D">
        <w:rPr>
          <w:szCs w:val="28"/>
        </w:rPr>
        <w:t>и и культурной преемственности</w:t>
      </w:r>
      <w:r w:rsidR="004F6AE5">
        <w:t xml:space="preserve">, создания комфортных условий для получателей муниципальной услуги. </w:t>
      </w:r>
    </w:p>
    <w:p w:rsidR="007654FA" w:rsidRDefault="0012084C" w:rsidP="00407EB1">
      <w:pPr>
        <w:ind w:firstLine="0"/>
      </w:pPr>
      <w:r>
        <w:t>1</w:t>
      </w:r>
      <w:r w:rsidR="004F6AE5">
        <w:t xml:space="preserve">.2. </w:t>
      </w:r>
      <w:r w:rsidR="00090A88" w:rsidRPr="00BA4229">
        <w:t>Заявителями муниципальной услуги являются физические и юридические лица, обратившиеся с запросом о предоставлении муниципальной услуги.</w:t>
      </w:r>
      <w:r w:rsidR="007654FA">
        <w:t xml:space="preserve">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1.3.​​ Порядок информирования о предоставлении муниципальной услуги: </w:t>
      </w:r>
    </w:p>
    <w:p w:rsidR="00090A88" w:rsidRPr="00D46895" w:rsidRDefault="00090A88" w:rsidP="00090A88">
      <w:pPr>
        <w:pStyle w:val="ab"/>
        <w:ind w:firstLine="0"/>
      </w:pPr>
      <w:r w:rsidRPr="00BA4229">
        <w:t xml:space="preserve">1.3.1.​​ Предоставление муниципальной услуги обеспечивают специалисты​​ МБУК </w:t>
      </w:r>
      <w:r>
        <w:t xml:space="preserve">РДК </w:t>
      </w:r>
      <w:r w:rsidRPr="00BA4229">
        <w:t>«</w:t>
      </w:r>
      <w:r>
        <w:t>Горняк</w:t>
      </w:r>
      <w:r w:rsidRPr="00BA4229">
        <w:t xml:space="preserve">»: </w:t>
      </w:r>
      <w:r w:rsidRPr="00D46895">
        <w:t>Местонахождение:​​ 66565</w:t>
      </w:r>
      <w:r>
        <w:t>1</w:t>
      </w:r>
      <w:r w:rsidRPr="00D46895">
        <w:t>,​​ Иркутская область,​​ город Железногорск-Илимский, квартал 3,​​ дом 15А.​​ </w:t>
      </w:r>
    </w:p>
    <w:p w:rsidR="00090A88" w:rsidRPr="00D46895" w:rsidRDefault="00090A88" w:rsidP="00090A88">
      <w:pPr>
        <w:pStyle w:val="ab"/>
        <w:ind w:firstLine="0"/>
      </w:pPr>
      <w:r w:rsidRPr="00D46895">
        <w:t>Адрес электронной почты:​​ </w:t>
      </w:r>
      <w:r w:rsidRPr="00D46895">
        <w:rPr>
          <w:rFonts w:cs="Times New Roman"/>
          <w:szCs w:val="18"/>
          <w:shd w:val="clear" w:color="auto" w:fill="FFFFFF"/>
        </w:rPr>
        <w:t>rdkgornyak@yandex.ru</w:t>
      </w:r>
      <w:r w:rsidRPr="00D46895">
        <w:t xml:space="preserve">. </w:t>
      </w:r>
    </w:p>
    <w:p w:rsidR="00090A88" w:rsidRDefault="00090A88" w:rsidP="00090A88">
      <w:pPr>
        <w:pStyle w:val="ab"/>
        <w:ind w:firstLine="0"/>
      </w:pPr>
      <w:r w:rsidRPr="00D46895">
        <w:t>График работы​​ МБУК РДК «Горняк»: -​​ понедельник - воскресенье - с 0</w:t>
      </w:r>
      <w:r>
        <w:t>9</w:t>
      </w:r>
      <w:r w:rsidRPr="00D46895">
        <w:t xml:space="preserve">:00 – </w:t>
      </w:r>
      <w:r w:rsidR="00675ED8">
        <w:t>20</w:t>
      </w:r>
      <w:r w:rsidRPr="00D46895">
        <w:t>:00; -​​ обеденный перерыв- с 13.00 - 14.00;</w:t>
      </w:r>
      <w:r w:rsidR="00675ED8">
        <w:t xml:space="preserve"> выходные дни: суббота, воскресенье, допускается работа в выходные и праздничные дни.</w:t>
      </w:r>
      <w:r w:rsidRPr="00D46895">
        <w:t xml:space="preserve"> </w:t>
      </w:r>
      <w:r>
        <w:lastRenderedPageBreak/>
        <w:t xml:space="preserve">Справочный телефон </w:t>
      </w:r>
      <w:r w:rsidRPr="00D46895">
        <w:t> МБУК РДК «Горняк</w:t>
      </w:r>
      <w:r>
        <w:t>»:​​ 8</w:t>
      </w:r>
      <w:r w:rsidRPr="00D46895">
        <w:t>(39566)3-26-25</w:t>
      </w:r>
      <w:r w:rsidRPr="00BA4229">
        <w:t xml:space="preserve">. Информация о порядке и стандарте предоставления муниципальной услуги, об образцах оформления документов, необходимых для предоставления муниципальной услуги размещена в сети Интернет, а также на официальном сайте </w:t>
      </w:r>
      <w:r>
        <w:t>Нижнеилимского муниципального района</w:t>
      </w:r>
      <w:r w:rsidRPr="00BA4229">
        <w:t xml:space="preserve">. Требования к осуществлению взаимодействия в электронной форме получателей (заявителей) с органами, предоставляющими муниципальную услугу или организациями, участвующими в предоставлении муниципальной услуги, и порядок такого взаимодействия устанавливаются Правительством Российской Федерации в соответствии с Федеральным законом от 06.04.2011 № 63-ФЗ «Об электронной подписи».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1.3.2.​​ Информация о порядке предоставления муниципальной услуги доводится до заинтересованных лиц: </w:t>
      </w:r>
    </w:p>
    <w:p w:rsidR="00090A88" w:rsidRPr="00BA4229" w:rsidRDefault="00090A88" w:rsidP="00090A88">
      <w:pPr>
        <w:pStyle w:val="ab"/>
        <w:ind w:firstLine="0"/>
      </w:pPr>
      <w:r w:rsidRPr="00BA4229">
        <w:t>-​​ с использованием средств телефонной связи в часы работы​​ МБУК</w:t>
      </w:r>
      <w:r>
        <w:t xml:space="preserve"> РДК</w:t>
      </w:r>
      <w:r w:rsidRPr="00BA4229">
        <w:t xml:space="preserve"> «</w:t>
      </w:r>
      <w:r>
        <w:t>Горняк»​​ по телефону​​ 8 (39566</w:t>
      </w:r>
      <w:r w:rsidRPr="00BA4229">
        <w:t xml:space="preserve">) </w:t>
      </w:r>
      <w:r>
        <w:t>3-26-25</w:t>
      </w:r>
      <w:r w:rsidRPr="00BA4229">
        <w:t xml:space="preserve">; </w:t>
      </w:r>
    </w:p>
    <w:p w:rsidR="00090A88" w:rsidRPr="00BA4229" w:rsidRDefault="00090A88" w:rsidP="00090A88">
      <w:pPr>
        <w:pStyle w:val="ab"/>
        <w:ind w:firstLine="0"/>
      </w:pPr>
      <w:r>
        <w:t xml:space="preserve">- </w:t>
      </w:r>
      <w:r w:rsidRPr="00BA4229">
        <w:t xml:space="preserve">при личном или письменном обращении заявителя в​​ МБУК </w:t>
      </w:r>
      <w:r>
        <w:t xml:space="preserve">РДК </w:t>
      </w:r>
      <w:r w:rsidRPr="00BA4229">
        <w:t>«</w:t>
      </w:r>
      <w:r>
        <w:t>Горняк»</w:t>
      </w:r>
      <w:r w:rsidRPr="00BA4229">
        <w:t xml:space="preserve">;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в форме ответов на обращения заявителей; </w:t>
      </w:r>
    </w:p>
    <w:p w:rsidR="00090A88" w:rsidRPr="00BA4229" w:rsidRDefault="00090A88" w:rsidP="00090A88">
      <w:pPr>
        <w:pStyle w:val="ab"/>
        <w:ind w:firstLine="0"/>
      </w:pPr>
      <w:r w:rsidRPr="00BA4229">
        <w:t>-​​ посредством размещения информационных материалов на информационных стендах, установленных в​​ МБУК</w:t>
      </w:r>
      <w:r>
        <w:t xml:space="preserve"> РДК </w:t>
      </w:r>
      <w:r w:rsidRPr="00BA4229">
        <w:t>«</w:t>
      </w:r>
      <w:r>
        <w:t>Горняк</w:t>
      </w:r>
      <w:r w:rsidRPr="00BA4229">
        <w:t xml:space="preserve">», </w:t>
      </w:r>
      <w:r>
        <w:t>на информационном экране на здании администрации Нижнеилимского муниципального района</w:t>
      </w:r>
      <w:r w:rsidRPr="00BA4229">
        <w:t xml:space="preserve">, и должна содержать: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график работы учреждения;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номера телефонов учреждения;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перечень оснований для отказа в предоставлении муниципальной услуги; </w:t>
      </w:r>
    </w:p>
    <w:p w:rsidR="00090A88" w:rsidRDefault="00090A88" w:rsidP="00090A88">
      <w:pPr>
        <w:pStyle w:val="ab"/>
        <w:ind w:firstLine="0"/>
      </w:pPr>
      <w:r w:rsidRPr="00BA4229">
        <w:t xml:space="preserve">-​​ копию настоящего регламента; </w:t>
      </w:r>
    </w:p>
    <w:p w:rsidR="00090A88" w:rsidRPr="00BA4229" w:rsidRDefault="00090A88" w:rsidP="00090A88">
      <w:pPr>
        <w:pStyle w:val="ab"/>
        <w:ind w:firstLine="0"/>
      </w:pPr>
      <w:r>
        <w:t xml:space="preserve">- </w:t>
      </w:r>
      <w:r w:rsidRPr="00BA4229">
        <w:t xml:space="preserve">сведения о порядке обжалования действия (бездействия) должностных лиц и решений, осуществляемых и принимаемых в ходе исполнения муниципальной услуги.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1.3.3.​​ Информирование проводится в форме: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устного информирования;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письменного информирования.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Устное информирование осуществляется при обращении заявителя за информацией: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лично;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-​​ по телефону. </w:t>
      </w:r>
    </w:p>
    <w:p w:rsidR="00090A88" w:rsidRPr="00BA4229" w:rsidRDefault="00090A88" w:rsidP="00090A88">
      <w:pPr>
        <w:pStyle w:val="ab"/>
        <w:ind w:firstLine="0"/>
      </w:pPr>
      <w:r w:rsidRPr="00BA4229">
        <w:t xml:space="preserve">Должностное лицо, ответственное за предоставление муниципальной услуги, осуществляет приём и информирование (по телефону или лично), должен принять все необходимые меры для дачи полного и оперативного ответа на поставленные вопросы. </w:t>
      </w:r>
    </w:p>
    <w:p w:rsidR="00090A88" w:rsidRDefault="00090A88" w:rsidP="00090A88">
      <w:pPr>
        <w:pStyle w:val="ab"/>
        <w:ind w:firstLine="0"/>
      </w:pPr>
      <w:r w:rsidRPr="00BA4229">
        <w:t xml:space="preserve">1.3.4.​​ Письменное информирование при обращении заявителя в​​ МБУК </w:t>
      </w:r>
      <w:r>
        <w:t xml:space="preserve">РДК </w:t>
      </w:r>
      <w:r w:rsidRPr="00BA4229">
        <w:t>«Г</w:t>
      </w:r>
      <w:r>
        <w:t>орняк</w:t>
      </w:r>
      <w:r w:rsidRPr="00BA4229">
        <w:t xml:space="preserve">»​​ осуществляется путём направления ответа почтовым отправлением. </w:t>
      </w:r>
    </w:p>
    <w:p w:rsidR="00327BCA" w:rsidRDefault="00327BCA" w:rsidP="0055315B">
      <w:pPr>
        <w:ind w:firstLine="0"/>
      </w:pPr>
    </w:p>
    <w:p w:rsidR="00B33934" w:rsidRDefault="0012084C" w:rsidP="00B33934">
      <w:pPr>
        <w:ind w:firstLine="0"/>
        <w:jc w:val="center"/>
        <w:rPr>
          <w:b/>
          <w:sz w:val="18"/>
        </w:rPr>
      </w:pPr>
      <w:r w:rsidRPr="003006FF">
        <w:rPr>
          <w:b/>
          <w:sz w:val="32"/>
        </w:rPr>
        <w:t>2</w:t>
      </w:r>
      <w:r w:rsidR="00B33934" w:rsidRPr="003006FF">
        <w:rPr>
          <w:b/>
          <w:sz w:val="32"/>
        </w:rPr>
        <w:t>. Стандарт предоставления муниципальной услуги</w:t>
      </w:r>
    </w:p>
    <w:p w:rsidR="007C49EE" w:rsidRPr="007C49EE" w:rsidRDefault="007C49EE" w:rsidP="00B33934">
      <w:pPr>
        <w:ind w:firstLine="0"/>
        <w:jc w:val="center"/>
        <w:rPr>
          <w:b/>
          <w:sz w:val="18"/>
        </w:rPr>
      </w:pPr>
    </w:p>
    <w:p w:rsidR="00B33934" w:rsidRDefault="0012084C" w:rsidP="00407EB1">
      <w:pPr>
        <w:ind w:firstLine="0"/>
      </w:pPr>
      <w:r>
        <w:t>2</w:t>
      </w:r>
      <w:r w:rsidR="00B33934">
        <w:t xml:space="preserve">.1. Заявителями на получение муниципальной услуги являются физические лица, в том числе особые группы пользователей (дети, юношество, </w:t>
      </w:r>
      <w:r w:rsidR="00B33934">
        <w:lastRenderedPageBreak/>
        <w:t>социально-незащищённая категория)  без дискриминации их прав по какому-либо основанию.</w:t>
      </w:r>
    </w:p>
    <w:p w:rsidR="00B33934" w:rsidRDefault="0012084C" w:rsidP="003006FF">
      <w:pPr>
        <w:ind w:firstLine="0"/>
      </w:pPr>
      <w:r>
        <w:t>2</w:t>
      </w:r>
      <w:r w:rsidR="00B33934">
        <w:t>.2. Конечными результатами предоставления муниципальной услуги являются:</w:t>
      </w:r>
    </w:p>
    <w:p w:rsidR="00B33934" w:rsidRDefault="00B33934" w:rsidP="00B33934">
      <w:pPr>
        <w:pStyle w:val="a3"/>
        <w:numPr>
          <w:ilvl w:val="0"/>
          <w:numId w:val="1"/>
        </w:numPr>
      </w:pPr>
      <w:r>
        <w:t xml:space="preserve">Организация деятельности коллективов </w:t>
      </w:r>
      <w:r w:rsidR="00A60CFC" w:rsidRPr="00865DEF">
        <w:t>клубных формирований и формирований самодеятельного народного творчества</w:t>
      </w:r>
      <w:r>
        <w:t>;</w:t>
      </w:r>
    </w:p>
    <w:p w:rsidR="00B33934" w:rsidRDefault="00B33934" w:rsidP="00B33934">
      <w:pPr>
        <w:pStyle w:val="a3"/>
        <w:numPr>
          <w:ilvl w:val="0"/>
          <w:numId w:val="1"/>
        </w:numPr>
      </w:pPr>
      <w:r>
        <w:t xml:space="preserve">Отчёт о деятельности коллективов </w:t>
      </w:r>
      <w:r w:rsidR="00A60CFC" w:rsidRPr="00865DEF">
        <w:t>клубных формирований и формирований самодеятельного народного творчества</w:t>
      </w:r>
      <w:r>
        <w:t>. Отчёт может иметь как текстовую форму, так и форму мероприятия;</w:t>
      </w:r>
    </w:p>
    <w:p w:rsidR="00B33934" w:rsidRDefault="00B33934" w:rsidP="00B33934">
      <w:pPr>
        <w:pStyle w:val="a3"/>
        <w:numPr>
          <w:ilvl w:val="0"/>
          <w:numId w:val="1"/>
        </w:numPr>
      </w:pPr>
      <w:r>
        <w:t>Удовлетворённость населения качеством предоставляемой услуги.</w:t>
      </w:r>
    </w:p>
    <w:p w:rsidR="00BC0AF6" w:rsidRDefault="0012084C" w:rsidP="00BC0AF6">
      <w:pPr>
        <w:ind w:firstLine="0"/>
      </w:pPr>
      <w:r>
        <w:t>2</w:t>
      </w:r>
      <w:r w:rsidR="007654FA">
        <w:t>.3. М</w:t>
      </w:r>
      <w:r w:rsidR="00BC0AF6">
        <w:t>униципальная услуга предоставляется Муниципальным</w:t>
      </w:r>
      <w:r w:rsidR="001A710F">
        <w:t xml:space="preserve"> бюджетным </w:t>
      </w:r>
      <w:r w:rsidR="00BC0AF6">
        <w:t xml:space="preserve"> учреждением культуры «Районный Дом культуры «Горняк»</w:t>
      </w:r>
      <w:r w:rsidR="00F83293">
        <w:t xml:space="preserve"> </w:t>
      </w:r>
      <w:r w:rsidR="00BC0AF6">
        <w:t>администрации Нижнеилимского муниципального района.</w:t>
      </w:r>
    </w:p>
    <w:p w:rsidR="00BC0AF6" w:rsidRDefault="0012084C" w:rsidP="003006FF">
      <w:pPr>
        <w:ind w:firstLine="0"/>
      </w:pPr>
      <w:r>
        <w:t>2</w:t>
      </w:r>
      <w:r w:rsidR="00BC0AF6">
        <w:t>.4. Правовые основания для предоставления муниципальной услуги.</w:t>
      </w:r>
    </w:p>
    <w:p w:rsidR="00BC0AF6" w:rsidRDefault="00BC0AF6" w:rsidP="00BC0AF6">
      <w:pPr>
        <w:ind w:firstLine="0"/>
      </w:pPr>
      <w:r>
        <w:t>Муниципальная услуга предоставляется в соответствии с:</w:t>
      </w:r>
    </w:p>
    <w:p w:rsidR="001564C2" w:rsidRDefault="001564C2" w:rsidP="001564C2">
      <w:pPr>
        <w:ind w:firstLine="0"/>
      </w:pPr>
      <w:r>
        <w:t xml:space="preserve">- </w:t>
      </w:r>
      <w:r w:rsidR="00BC0AF6">
        <w:t>Конституцией Российской Федерации;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141E3A" w:rsidRPr="00141E3A">
        <w:t>Гражданский кодекс Российской Федерации;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1E7B93" w:rsidRPr="001E7B93">
        <w:t>Бюджетный кодекс Российской Федерации;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1E7B93" w:rsidRPr="001E7B93">
        <w:t>Налоговый кодекс Российской Федерации;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BC0AF6">
        <w:t>Законом</w:t>
      </w:r>
      <w:r w:rsidR="00744D41">
        <w:t xml:space="preserve"> Российской Федерации от 09</w:t>
      </w:r>
      <w:r w:rsidR="00BC0AF6">
        <w:t>.10.1992 г. № 3612-</w:t>
      </w:r>
      <w:r w:rsidR="00744D41">
        <w:t>1</w:t>
      </w:r>
      <w:r w:rsidR="00BC0AF6">
        <w:t xml:space="preserve"> «Основы Законодательства Российской Федерации о культуре»;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BC0AF6">
        <w:t xml:space="preserve">Федеральным законом от 06.10.2003 </w:t>
      </w:r>
      <w:r>
        <w:t xml:space="preserve">г. № 131-ФЗ «Об общих принципах </w:t>
      </w:r>
      <w:r w:rsidR="00BC0AF6">
        <w:t>организации местного самоуправления в Российской Федерации»;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BC0AF6">
        <w:t xml:space="preserve">Федеральным Законом от 02.05.2006 г. № 59-ФЗ «О порядке рассмотрения </w:t>
      </w:r>
      <w:r w:rsidR="00360B2F">
        <w:t xml:space="preserve">обращений </w:t>
      </w:r>
      <w:r w:rsidR="00BC0AF6">
        <w:t>граждан Российской Федерации»;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BC0AF6">
        <w:t>Федеральным Законом от 27.07.2010 г. № 210-ФЗ «Об организации предоставления государственных и муниципальных услуг»;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52525C" w:rsidRPr="0052525C">
        <w:t>Федеральный закон от 6.01.1999 г. №7-ФЗ «О народных художественных промыслах»;</w:t>
      </w:r>
      <w:r>
        <w:t xml:space="preserve"> </w:t>
      </w:r>
    </w:p>
    <w:p w:rsidR="001564C2" w:rsidRPr="001564C2" w:rsidRDefault="001564C2" w:rsidP="001564C2">
      <w:pPr>
        <w:ind w:firstLine="0"/>
      </w:pPr>
      <w:r>
        <w:rPr>
          <w:rFonts w:eastAsia="Calibri" w:cs="Times New Roman"/>
          <w:szCs w:val="28"/>
        </w:rPr>
        <w:t xml:space="preserve">- </w:t>
      </w:r>
      <w:r w:rsidR="0012084C" w:rsidRPr="001564C2">
        <w:rPr>
          <w:rFonts w:eastAsia="Calibri" w:cs="Times New Roman"/>
          <w:szCs w:val="28"/>
        </w:rPr>
        <w:t>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  <w:r w:rsidR="00597FA4" w:rsidRPr="001564C2">
        <w:rPr>
          <w:rFonts w:eastAsia="Calibri" w:cs="Times New Roman"/>
          <w:szCs w:val="28"/>
        </w:rPr>
        <w:t xml:space="preserve"> </w:t>
      </w:r>
      <w:r w:rsidRPr="001564C2">
        <w:rPr>
          <w:rFonts w:eastAsia="Calibri" w:cs="Times New Roman"/>
          <w:szCs w:val="28"/>
        </w:rPr>
        <w:t xml:space="preserve"> </w:t>
      </w:r>
    </w:p>
    <w:p w:rsidR="001564C2" w:rsidRDefault="001564C2" w:rsidP="001564C2">
      <w:pPr>
        <w:ind w:firstLine="0"/>
      </w:pPr>
      <w:r>
        <w:rPr>
          <w:rFonts w:eastAsia="Calibri" w:cs="Times New Roman"/>
          <w:szCs w:val="28"/>
        </w:rPr>
        <w:t xml:space="preserve">- </w:t>
      </w:r>
      <w:r w:rsidR="00597FA4" w:rsidRPr="001564C2">
        <w:rPr>
          <w:rFonts w:eastAsia="Calibri" w:cs="Times New Roman"/>
          <w:szCs w:val="28"/>
        </w:rPr>
        <w:t>Пункт 4 статьи 9.2 Федерального закона</w:t>
      </w:r>
      <w:r w:rsidR="00A26B6A" w:rsidRPr="001564C2">
        <w:rPr>
          <w:rFonts w:eastAsia="Calibri" w:cs="Times New Roman"/>
          <w:szCs w:val="28"/>
        </w:rPr>
        <w:t xml:space="preserve"> от 12.01.1996г. № 7-ФЗ «О некоммерческих организациях»;</w:t>
      </w:r>
      <w:r w:rsidRPr="001564C2">
        <w:rPr>
          <w:rFonts w:eastAsia="Calibri" w:cs="Times New Roman"/>
          <w:szCs w:val="28"/>
        </w:rP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D73DFE">
        <w:t>Уставом муниципального образования «Нижнеилимский район»;</w:t>
      </w:r>
      <w:r>
        <w:t xml:space="preserve"> </w:t>
      </w:r>
    </w:p>
    <w:p w:rsidR="001564C2" w:rsidRPr="001564C2" w:rsidRDefault="001564C2" w:rsidP="001564C2">
      <w:pPr>
        <w:ind w:firstLine="0"/>
      </w:pPr>
      <w:r>
        <w:rPr>
          <w:rFonts w:eastAsia="Calibri" w:cs="Times New Roman"/>
          <w:szCs w:val="28"/>
        </w:rPr>
        <w:t xml:space="preserve">- </w:t>
      </w:r>
      <w:r w:rsidR="00A26B6A" w:rsidRPr="001564C2">
        <w:rPr>
          <w:rFonts w:eastAsia="Calibri" w:cs="Times New Roman"/>
          <w:szCs w:val="28"/>
        </w:rPr>
        <w:t>Постановлением администрации Нижнеилимского муниципального района от 29.09.2011г, № 1016 « Об утверждении административного регламента по исполнению муниципальной функции «Рассмотрение материалов экономического обоснования тарифов на услуги муниципальных предприятий и учреждений»;</w:t>
      </w:r>
      <w:r w:rsidRPr="001564C2">
        <w:rPr>
          <w:rFonts w:eastAsia="Calibri" w:cs="Times New Roman"/>
          <w:szCs w:val="28"/>
        </w:rPr>
        <w:t xml:space="preserve"> </w:t>
      </w:r>
    </w:p>
    <w:p w:rsidR="001564C2" w:rsidRDefault="001564C2" w:rsidP="001564C2">
      <w:pPr>
        <w:ind w:firstLine="0"/>
      </w:pPr>
      <w:r>
        <w:lastRenderedPageBreak/>
        <w:t xml:space="preserve">- </w:t>
      </w:r>
      <w:r w:rsidR="00D73DFE">
        <w:t>Уставом М</w:t>
      </w:r>
      <w:r w:rsidR="001A710F">
        <w:t>Б</w:t>
      </w:r>
      <w:r w:rsidR="00D73DFE">
        <w:t>УК РДК «Горняк»;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D73DFE">
        <w:t>Муниципальными стандартами качества деятельности Районного Дома культуры «Горняк», утверждёнными Постановлением Мэра Нижнеилимского муниципального района № 175 от 14.04.2008 г. «Об утверждении стандартов качества ус</w:t>
      </w:r>
      <w:r w:rsidR="00A26B6A">
        <w:t>луг учреждений культуры района»;</w:t>
      </w:r>
      <w:r>
        <w:t xml:space="preserve"> </w:t>
      </w:r>
    </w:p>
    <w:p w:rsidR="001564C2" w:rsidRDefault="001564C2" w:rsidP="001564C2">
      <w:pPr>
        <w:ind w:firstLine="0"/>
      </w:pPr>
      <w:r>
        <w:t xml:space="preserve">- </w:t>
      </w:r>
      <w:r w:rsidR="00A26B6A">
        <w:t>Постановлением администрации Нижнеилимского муниципального района от 10.06.23019 № 636 « Об утверждении цен на муниципальные платные услуги, оказываемые МБУК РДК «Горняк»</w:t>
      </w:r>
      <w:r w:rsidR="007654FA">
        <w:t xml:space="preserve">; </w:t>
      </w:r>
    </w:p>
    <w:p w:rsidR="007654FA" w:rsidRDefault="001564C2" w:rsidP="001564C2">
      <w:pPr>
        <w:ind w:firstLine="0"/>
      </w:pPr>
      <w:r>
        <w:t xml:space="preserve">- </w:t>
      </w:r>
      <w:r w:rsidR="007654FA">
        <w:t>Приказ № 158-ОД от 30.12.2019г. МБУК РДК «Горняк» «Об утверждении цен на муниципальные платные услуги».</w:t>
      </w:r>
    </w:p>
    <w:p w:rsidR="00D73DFE" w:rsidRDefault="0012084C" w:rsidP="003006FF">
      <w:pPr>
        <w:ind w:firstLine="0"/>
      </w:pPr>
      <w:r>
        <w:t>2</w:t>
      </w:r>
      <w:r w:rsidR="00D73DFE">
        <w:t>.5. Срок предоставления муниципальной услуги.</w:t>
      </w:r>
    </w:p>
    <w:p w:rsidR="00360B2F" w:rsidRDefault="00360B2F" w:rsidP="001564C2">
      <w:pPr>
        <w:ind w:firstLine="0"/>
      </w:pPr>
      <w:r>
        <w:t>Муниципальная услуга предоставляется в течении года, согласно перспективным и месячным планам М</w:t>
      </w:r>
      <w:r w:rsidR="001A710F">
        <w:t>Б</w:t>
      </w:r>
      <w:r>
        <w:t xml:space="preserve">УК РДК «Горняк» и коллективов </w:t>
      </w:r>
      <w:r w:rsidR="00A60CFC" w:rsidRPr="00865DEF">
        <w:t>клубных формирований и формирований самодеятельного народного творчества</w:t>
      </w:r>
      <w:r>
        <w:t xml:space="preserve">, расписания работы коллективов </w:t>
      </w:r>
      <w:r w:rsidR="00A60CFC" w:rsidRPr="00865DEF">
        <w:t>клубных формирований и формирований самодеятельного народного творчества</w:t>
      </w:r>
      <w:r>
        <w:t>.</w:t>
      </w:r>
    </w:p>
    <w:p w:rsidR="00360B2F" w:rsidRDefault="0012084C" w:rsidP="003006FF">
      <w:pPr>
        <w:ind w:firstLine="0"/>
      </w:pPr>
      <w:r>
        <w:t>2</w:t>
      </w:r>
      <w:r w:rsidR="00015CA2">
        <w:t>.</w:t>
      </w:r>
      <w:r w:rsidR="00360B2F">
        <w:t>6</w:t>
      </w:r>
      <w:r w:rsidR="00015CA2">
        <w:t>. Для предоставления и</w:t>
      </w:r>
      <w:r w:rsidR="00360B2F">
        <w:t xml:space="preserve"> получения муниципальной услуги, получатель муниципальной услуги должен обратиться в администрацию М</w:t>
      </w:r>
      <w:r w:rsidR="001A710F">
        <w:t>Б</w:t>
      </w:r>
      <w:r w:rsidR="00360B2F">
        <w:t>УК РДК «Горняк» с заявлением:</w:t>
      </w:r>
    </w:p>
    <w:p w:rsidR="003006FF" w:rsidRDefault="00360B2F" w:rsidP="001564C2">
      <w:pPr>
        <w:pStyle w:val="a3"/>
        <w:numPr>
          <w:ilvl w:val="0"/>
          <w:numId w:val="13"/>
        </w:numPr>
        <w:ind w:left="426"/>
      </w:pPr>
      <w:r>
        <w:t>В письменном виде;</w:t>
      </w:r>
    </w:p>
    <w:p w:rsidR="00015CA2" w:rsidRDefault="0012084C" w:rsidP="003006FF">
      <w:pPr>
        <w:ind w:firstLine="0"/>
      </w:pPr>
      <w:r>
        <w:t>2</w:t>
      </w:r>
      <w:r w:rsidR="00015CA2">
        <w:t>.</w:t>
      </w:r>
      <w:r w:rsidR="00360B2F">
        <w:t>7</w:t>
      </w:r>
      <w:r w:rsidR="00015CA2">
        <w:t>. Способы и порядок получения информации заявителями по вопросам предоставления муниципальной услуги.</w:t>
      </w:r>
    </w:p>
    <w:p w:rsidR="00015CA2" w:rsidRDefault="00015CA2" w:rsidP="001564C2">
      <w:pPr>
        <w:ind w:firstLine="0"/>
      </w:pPr>
      <w:r>
        <w:t>Информирование заявителей по вопросам предоставления муниципальной услуги осуществляется в виде:</w:t>
      </w:r>
    </w:p>
    <w:p w:rsidR="00015CA2" w:rsidRDefault="00015CA2" w:rsidP="00015CA2">
      <w:pPr>
        <w:pStyle w:val="a3"/>
        <w:numPr>
          <w:ilvl w:val="0"/>
          <w:numId w:val="4"/>
        </w:numPr>
      </w:pPr>
      <w:r>
        <w:t>Индивидуального информирования;</w:t>
      </w:r>
    </w:p>
    <w:p w:rsidR="00015CA2" w:rsidRDefault="00015CA2" w:rsidP="00015CA2">
      <w:pPr>
        <w:pStyle w:val="a3"/>
        <w:numPr>
          <w:ilvl w:val="0"/>
          <w:numId w:val="4"/>
        </w:numPr>
      </w:pPr>
      <w:r>
        <w:t>Публичного информирования.</w:t>
      </w:r>
    </w:p>
    <w:p w:rsidR="00EB61AE" w:rsidRDefault="0012084C" w:rsidP="003006FF">
      <w:pPr>
        <w:ind w:firstLine="360"/>
      </w:pPr>
      <w:r>
        <w:t>2</w:t>
      </w:r>
      <w:r w:rsidR="00360B2F">
        <w:t>.7</w:t>
      </w:r>
      <w:r w:rsidR="00015CA2">
        <w:t>.1. Для получения информации о процедуре предоставления муниципальной услуги заявители могут обратиться в</w:t>
      </w:r>
      <w:r w:rsidR="00F83293">
        <w:t xml:space="preserve"> </w:t>
      </w:r>
      <w:r w:rsidR="00015CA2">
        <w:t>М</w:t>
      </w:r>
      <w:r w:rsidR="001A710F">
        <w:t>Б</w:t>
      </w:r>
      <w:r w:rsidR="00015CA2">
        <w:t xml:space="preserve">УК РДК «Горняк» в </w:t>
      </w:r>
      <w:r w:rsidR="00EB61AE">
        <w:t>устной форме лично, по телефону.</w:t>
      </w:r>
      <w:r w:rsidR="00015CA2">
        <w:t xml:space="preserve"> </w:t>
      </w:r>
    </w:p>
    <w:p w:rsidR="00015CA2" w:rsidRDefault="0012084C" w:rsidP="003006FF">
      <w:pPr>
        <w:ind w:firstLine="360"/>
      </w:pPr>
      <w:r>
        <w:t>2</w:t>
      </w:r>
      <w:r w:rsidR="00360B2F">
        <w:t>.7</w:t>
      </w:r>
      <w:r w:rsidR="00015CA2">
        <w:t xml:space="preserve">.2. </w:t>
      </w:r>
      <w:r w:rsidR="00EB61AE">
        <w:t>О</w:t>
      </w:r>
      <w:r w:rsidR="00227EF4">
        <w:t>сновными требованиями к информированию заявителей являются:</w:t>
      </w:r>
    </w:p>
    <w:p w:rsidR="00227EF4" w:rsidRDefault="00EB61AE" w:rsidP="00227EF4">
      <w:pPr>
        <w:pStyle w:val="a3"/>
        <w:numPr>
          <w:ilvl w:val="0"/>
          <w:numId w:val="5"/>
        </w:numPr>
      </w:pPr>
      <w:r>
        <w:t>Д</w:t>
      </w:r>
      <w:r w:rsidR="00227EF4">
        <w:t>остоверно</w:t>
      </w:r>
      <w:r>
        <w:t>сть предоставляемой информации об услуге</w:t>
      </w:r>
      <w:r w:rsidR="00227EF4">
        <w:t>;</w:t>
      </w:r>
    </w:p>
    <w:p w:rsidR="00227EF4" w:rsidRDefault="00EB61AE" w:rsidP="00227EF4">
      <w:pPr>
        <w:pStyle w:val="a3"/>
        <w:numPr>
          <w:ilvl w:val="0"/>
          <w:numId w:val="5"/>
        </w:numPr>
      </w:pPr>
      <w:r>
        <w:t>Ч</w:t>
      </w:r>
      <w:r w:rsidR="00227EF4">
        <w:t>ёткость в изложении информации;</w:t>
      </w:r>
    </w:p>
    <w:p w:rsidR="00227EF4" w:rsidRDefault="00EB61AE" w:rsidP="00227EF4">
      <w:pPr>
        <w:pStyle w:val="a3"/>
        <w:numPr>
          <w:ilvl w:val="0"/>
          <w:numId w:val="5"/>
        </w:numPr>
      </w:pPr>
      <w:r>
        <w:t>П</w:t>
      </w:r>
      <w:r w:rsidR="00227EF4">
        <w:t>олнота информирования;</w:t>
      </w:r>
    </w:p>
    <w:p w:rsidR="00227EF4" w:rsidRDefault="00EB61AE" w:rsidP="00227EF4">
      <w:pPr>
        <w:pStyle w:val="a3"/>
        <w:numPr>
          <w:ilvl w:val="0"/>
          <w:numId w:val="5"/>
        </w:numPr>
      </w:pPr>
      <w:r>
        <w:t>Н</w:t>
      </w:r>
      <w:r w:rsidR="00227EF4">
        <w:t>аглядность предоставляемой информации;</w:t>
      </w:r>
    </w:p>
    <w:p w:rsidR="00227EF4" w:rsidRDefault="00EB61AE" w:rsidP="00227EF4">
      <w:pPr>
        <w:pStyle w:val="a3"/>
        <w:numPr>
          <w:ilvl w:val="0"/>
          <w:numId w:val="5"/>
        </w:numPr>
      </w:pPr>
      <w:r>
        <w:t>У</w:t>
      </w:r>
      <w:r w:rsidR="00227EF4">
        <w:t>добство и доступность получения информации;</w:t>
      </w:r>
    </w:p>
    <w:p w:rsidR="008947B8" w:rsidRDefault="00EB61AE" w:rsidP="00227EF4">
      <w:pPr>
        <w:pStyle w:val="a3"/>
        <w:numPr>
          <w:ilvl w:val="0"/>
          <w:numId w:val="5"/>
        </w:numPr>
      </w:pPr>
      <w:r>
        <w:rPr>
          <w:rFonts w:cs="Times New Roman"/>
          <w:szCs w:val="28"/>
        </w:rPr>
        <w:t>К</w:t>
      </w:r>
      <w:r w:rsidR="008947B8">
        <w:rPr>
          <w:rFonts w:cs="Times New Roman"/>
          <w:szCs w:val="28"/>
        </w:rPr>
        <w:t>омпетентность;</w:t>
      </w:r>
    </w:p>
    <w:p w:rsidR="00227EF4" w:rsidRDefault="00EB61AE" w:rsidP="00227EF4">
      <w:pPr>
        <w:pStyle w:val="a3"/>
        <w:numPr>
          <w:ilvl w:val="0"/>
          <w:numId w:val="5"/>
        </w:numPr>
      </w:pPr>
      <w:r>
        <w:t>О</w:t>
      </w:r>
      <w:r w:rsidR="00227EF4">
        <w:t>перативность предоставления информации.</w:t>
      </w:r>
    </w:p>
    <w:p w:rsidR="00227EF4" w:rsidRDefault="0012084C" w:rsidP="003006FF">
      <w:pPr>
        <w:ind w:firstLine="360"/>
      </w:pPr>
      <w:r>
        <w:t>2</w:t>
      </w:r>
      <w:r w:rsidR="00360B2F">
        <w:t>.7</w:t>
      </w:r>
      <w:r w:rsidR="00227EF4">
        <w:t>.3. Публичное информирование по вопросам предоставления муниципальной услуги осуществляется посредством размещения информации: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в средствах массовой информации;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на информационных стендах М</w:t>
      </w:r>
      <w:r w:rsidR="001A710F">
        <w:t>Б</w:t>
      </w:r>
      <w:r>
        <w:t>УК РДК «Горняк»;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в форме объявлений, помещаемых в установленных местах.</w:t>
      </w:r>
    </w:p>
    <w:p w:rsidR="00227EF4" w:rsidRDefault="0012084C" w:rsidP="001564C2">
      <w:pPr>
        <w:ind w:firstLine="0"/>
      </w:pPr>
      <w:r>
        <w:t>2</w:t>
      </w:r>
      <w:r w:rsidR="00360B2F">
        <w:t>.7</w:t>
      </w:r>
      <w:r w:rsidR="00227EF4">
        <w:t>.4. Информация о муниципальной услуге является открытой и общедоступной.</w:t>
      </w:r>
    </w:p>
    <w:p w:rsidR="00A43CC2" w:rsidRDefault="0012084C" w:rsidP="001564C2">
      <w:pPr>
        <w:ind w:firstLine="0"/>
      </w:pPr>
      <w:r>
        <w:lastRenderedPageBreak/>
        <w:t>2</w:t>
      </w:r>
      <w:r w:rsidR="00A43CC2">
        <w:t>.</w:t>
      </w:r>
      <w:r w:rsidR="00675ED8">
        <w:t>8</w:t>
      </w:r>
      <w:r w:rsidR="00A43CC2">
        <w:t>.</w:t>
      </w:r>
      <w:r w:rsidR="00EB78BF">
        <w:t xml:space="preserve">Перечень оснований для приостановления либо отказа в предоставлении муниципальной услуги. </w:t>
      </w:r>
    </w:p>
    <w:p w:rsidR="00EB78BF" w:rsidRDefault="00EB78BF" w:rsidP="001564C2">
      <w:pPr>
        <w:ind w:firstLine="0"/>
      </w:pPr>
      <w:r>
        <w:t>Основаниями для приостановления либо отказа в предоставлении муниципальной услуги являются:</w:t>
      </w:r>
    </w:p>
    <w:p w:rsidR="00EB78BF" w:rsidRDefault="00EB78BF" w:rsidP="00EB78BF">
      <w:pPr>
        <w:pStyle w:val="a3"/>
        <w:numPr>
          <w:ilvl w:val="0"/>
          <w:numId w:val="7"/>
        </w:numPr>
      </w:pPr>
      <w:r>
        <w:t>собственная инициатива получателя услуги;</w:t>
      </w:r>
    </w:p>
    <w:p w:rsidR="00EB78BF" w:rsidRDefault="00EB78BF" w:rsidP="00EB78BF">
      <w:pPr>
        <w:pStyle w:val="a3"/>
        <w:numPr>
          <w:ilvl w:val="0"/>
          <w:numId w:val="7"/>
        </w:numPr>
      </w:pPr>
      <w:r>
        <w:t>несвоевременная подача заявки на получение услуги;</w:t>
      </w:r>
    </w:p>
    <w:p w:rsidR="00CE703B" w:rsidRDefault="00CE703B" w:rsidP="00EB78BF">
      <w:pPr>
        <w:pStyle w:val="a3"/>
        <w:numPr>
          <w:ilvl w:val="0"/>
          <w:numId w:val="7"/>
        </w:numPr>
      </w:pPr>
      <w:r>
        <w:t>ограничение количества участников коллектива;</w:t>
      </w:r>
    </w:p>
    <w:p w:rsidR="00EB78BF" w:rsidRDefault="00EB78BF" w:rsidP="00EB78BF">
      <w:pPr>
        <w:pStyle w:val="a3"/>
        <w:numPr>
          <w:ilvl w:val="0"/>
          <w:numId w:val="7"/>
        </w:numPr>
      </w:pPr>
      <w:r>
        <w:t>возникновение обстоятельств непреодолимой силы.</w:t>
      </w:r>
    </w:p>
    <w:p w:rsidR="00EB78BF" w:rsidRDefault="0012084C" w:rsidP="007C49EE">
      <w:pPr>
        <w:ind w:firstLine="0"/>
      </w:pPr>
      <w:r>
        <w:t>2</w:t>
      </w:r>
      <w:r w:rsidR="00360B2F">
        <w:t>.</w:t>
      </w:r>
      <w:r w:rsidR="00675ED8">
        <w:t>9</w:t>
      </w:r>
      <w:r w:rsidR="00EB78BF">
        <w:t>. Размер платы, взимаемой с заявителя при предоставлении муниципальной услуги</w:t>
      </w:r>
      <w:r w:rsidR="003A0FA3">
        <w:t>.</w:t>
      </w:r>
    </w:p>
    <w:p w:rsidR="003A0FA3" w:rsidRDefault="003A0FA3" w:rsidP="003A0FA3">
      <w:pPr>
        <w:ind w:firstLine="0"/>
      </w:pPr>
      <w:r>
        <w:t>Данная услуга предоставляется населению на бесплатной</w:t>
      </w:r>
      <w:r w:rsidR="00A26B6A">
        <w:t xml:space="preserve"> и платной</w:t>
      </w:r>
      <w:r>
        <w:t xml:space="preserve"> основе.</w:t>
      </w:r>
    </w:p>
    <w:p w:rsidR="005264E2" w:rsidRDefault="0012084C" w:rsidP="003A0FA3">
      <w:pPr>
        <w:ind w:firstLine="0"/>
      </w:pPr>
      <w:r>
        <w:t>2</w:t>
      </w:r>
      <w:r w:rsidR="00C12295">
        <w:t>.1</w:t>
      </w:r>
      <w:r w:rsidR="00675ED8">
        <w:t>0</w:t>
      </w:r>
      <w:r w:rsidR="005264E2">
        <w:t>. Срок и порядок регистрации запроса заявителя о предоставлении муниципальной услуги.</w:t>
      </w:r>
    </w:p>
    <w:p w:rsidR="005264E2" w:rsidRDefault="005264E2" w:rsidP="001564C2">
      <w:pPr>
        <w:ind w:firstLine="0"/>
      </w:pPr>
      <w:r>
        <w:t>Все получатели услуги имеют право доступа в</w:t>
      </w:r>
      <w:r w:rsidR="008245E4">
        <w:t xml:space="preserve"> </w:t>
      </w:r>
      <w:r>
        <w:t>М</w:t>
      </w:r>
      <w:r w:rsidR="00585A73">
        <w:t>Б</w:t>
      </w:r>
      <w:r>
        <w:t xml:space="preserve">УК РДК «Горняк» и право свободного выбора коллектива </w:t>
      </w:r>
      <w:r w:rsidR="0089693C" w:rsidRPr="00865DEF">
        <w:t>клубных формирований и формирований самодеятельного народного творчества</w:t>
      </w:r>
      <w:r>
        <w:t>, в соответствии со своими потребностями и интересами, а так же с условиями участия в деятельности коллектива.</w:t>
      </w:r>
    </w:p>
    <w:p w:rsidR="00C66A8A" w:rsidRDefault="005264E2" w:rsidP="001564C2">
      <w:pPr>
        <w:ind w:firstLine="0"/>
      </w:pPr>
      <w:r>
        <w:t>Срок регистрации обращения заявителя о предоставлении муниципальной услуги составляет 1 рабочий день.</w:t>
      </w:r>
      <w:r w:rsidR="00A26B6A">
        <w:t xml:space="preserve"> Н</w:t>
      </w:r>
      <w:r w:rsidR="002E095A">
        <w:t>а</w:t>
      </w:r>
      <w:r w:rsidR="00A26B6A">
        <w:t>бор</w:t>
      </w:r>
      <w:r w:rsidR="002E095A">
        <w:t xml:space="preserve"> участников</w:t>
      </w:r>
      <w:r w:rsidR="00A26B6A">
        <w:t xml:space="preserve"> в коллективы </w:t>
      </w:r>
      <w:r w:rsidR="002E095A">
        <w:t xml:space="preserve">начинается с 01.08. по 01.10. ежегодно. </w:t>
      </w:r>
    </w:p>
    <w:p w:rsidR="00675ED8" w:rsidRPr="00BA4229" w:rsidRDefault="0012084C" w:rsidP="00675ED8">
      <w:pPr>
        <w:pStyle w:val="ab"/>
        <w:ind w:firstLine="0"/>
      </w:pPr>
      <w:r>
        <w:t>2</w:t>
      </w:r>
      <w:r w:rsidR="00737614">
        <w:t>.1</w:t>
      </w:r>
      <w:r w:rsidR="00675ED8">
        <w:t>1</w:t>
      </w:r>
      <w:r w:rsidR="00737614">
        <w:t xml:space="preserve">. </w:t>
      </w:r>
      <w:r w:rsidR="00675ED8" w:rsidRPr="00BA4229">
        <w:t xml:space="preserve">Требования к месту приёма заявителей: </w:t>
      </w:r>
    </w:p>
    <w:p w:rsidR="00DA327D" w:rsidRDefault="00675ED8" w:rsidP="00675ED8">
      <w:pPr>
        <w:ind w:firstLine="0"/>
      </w:pPr>
      <w:r w:rsidRPr="00BA4229">
        <w:t>-​​ помещения, предназначенные для предоставления муниципальной услуги, должны соответствовать санитарно-эпидемиологическим правилам, правилам пожарной безопасности для учреждений культуры Российской Федерации, нормам охраны труда, требованиям по технике безопасности.</w:t>
      </w:r>
    </w:p>
    <w:p w:rsidR="00265154" w:rsidRDefault="00265154" w:rsidP="001564C2">
      <w:pPr>
        <w:ind w:firstLine="0"/>
      </w:pPr>
      <w:r>
        <w:t>Здание М</w:t>
      </w:r>
      <w:r w:rsidR="00585A73">
        <w:t>Б</w:t>
      </w:r>
      <w:r>
        <w:t>УК РДК «Горняк» обеспечено средствами коммунально-бытового обслуживания, удобными подъездами и подходами,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265154" w:rsidRDefault="00265154" w:rsidP="001564C2">
      <w:pPr>
        <w:ind w:firstLine="0"/>
      </w:pPr>
      <w:r>
        <w:t>М</w:t>
      </w:r>
      <w:r w:rsidR="00585A73">
        <w:t>Б</w:t>
      </w:r>
      <w:r>
        <w:t>УК РДК «Горняк» обеспечено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CE703B" w:rsidRDefault="00265154" w:rsidP="001564C2">
      <w:pPr>
        <w:ind w:firstLine="0"/>
      </w:pPr>
      <w:r>
        <w:t xml:space="preserve">При решении вопросов оснащения помещений для работы коллективов любительского художественного творчества, используются Муниципальные стандарты качества деятельности РДК «Горняк», утверждённые </w:t>
      </w:r>
    </w:p>
    <w:p w:rsidR="00265154" w:rsidRDefault="00265154" w:rsidP="00CE703B">
      <w:pPr>
        <w:ind w:firstLine="0"/>
      </w:pPr>
      <w:r>
        <w:t>Постановлением Мэра Нижнеилимского района №175 от 14.04.2008г. «Об утверждении стандартов качества услуг учреждений культуры района».</w:t>
      </w:r>
    </w:p>
    <w:p w:rsidR="00265154" w:rsidRDefault="00265154" w:rsidP="00265154">
      <w:pPr>
        <w:ind w:firstLine="0"/>
      </w:pPr>
      <w:r>
        <w:t>Площадь помещений М</w:t>
      </w:r>
      <w:r w:rsidR="00585A73">
        <w:t>Б</w:t>
      </w:r>
      <w:r>
        <w:t>УК РДК «Горняк»</w:t>
      </w:r>
      <w:r w:rsidR="0078165B">
        <w:t xml:space="preserve">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78165B" w:rsidRDefault="0012084C" w:rsidP="007C49EE">
      <w:pPr>
        <w:ind w:firstLine="0"/>
      </w:pPr>
      <w:r>
        <w:t>2</w:t>
      </w:r>
      <w:r w:rsidR="0078165B">
        <w:t>.</w:t>
      </w:r>
      <w:r w:rsidR="009D143D">
        <w:t>1</w:t>
      </w:r>
      <w:r w:rsidR="00675ED8">
        <w:t>2</w:t>
      </w:r>
      <w:r w:rsidR="0078165B">
        <w:t>. Показатели доступности и качества муниципальной услуги.</w:t>
      </w:r>
    </w:p>
    <w:p w:rsidR="0078165B" w:rsidRDefault="0078165B" w:rsidP="001564C2">
      <w:pPr>
        <w:ind w:firstLine="0"/>
      </w:pPr>
      <w:r>
        <w:t>Доступность муниципальной услуги для населения обеспечивается режимом работы М</w:t>
      </w:r>
      <w:r w:rsidR="00585A73">
        <w:t>Б</w:t>
      </w:r>
      <w:r>
        <w:t>УК РДК «Горняк».</w:t>
      </w:r>
    </w:p>
    <w:p w:rsidR="0078165B" w:rsidRDefault="0078165B" w:rsidP="001564C2">
      <w:pPr>
        <w:ind w:firstLine="0"/>
      </w:pPr>
      <w:r>
        <w:lastRenderedPageBreak/>
        <w:t xml:space="preserve">Показателем доступности является количество действующих коллективов </w:t>
      </w:r>
      <w:r w:rsidR="00EF0136" w:rsidRPr="00865DEF">
        <w:t>клубных формирований и формирований самодеятельного народного творчества</w:t>
      </w:r>
      <w:r>
        <w:t xml:space="preserve"> и изменение (рост, снижение) числа участников в данных коллективах по сравнению с предыдущим годом, в абсолютном и процентном выражении.</w:t>
      </w:r>
    </w:p>
    <w:p w:rsidR="0078165B" w:rsidRDefault="0078165B" w:rsidP="001564C2">
      <w:pPr>
        <w:ind w:firstLine="0"/>
      </w:pPr>
      <w:r>
        <w:t xml:space="preserve">Показателями качества предоставленной </w:t>
      </w:r>
      <w:r w:rsidR="00750492">
        <w:t xml:space="preserve">муниципальной </w:t>
      </w:r>
      <w:r>
        <w:t>услуги</w:t>
      </w:r>
      <w:r w:rsidR="00750492">
        <w:t xml:space="preserve"> являются: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Посещаемость участниками занятий коллектива любительского художественного творчества;</w:t>
      </w:r>
    </w:p>
    <w:p w:rsidR="009D162B" w:rsidRDefault="009D162B" w:rsidP="00750492">
      <w:pPr>
        <w:pStyle w:val="a3"/>
        <w:numPr>
          <w:ilvl w:val="0"/>
          <w:numId w:val="8"/>
        </w:numPr>
      </w:pPr>
      <w:r>
        <w:t>С</w:t>
      </w:r>
      <w:r w:rsidRPr="00ED3A8D">
        <w:t>табильность личного состава</w:t>
      </w:r>
      <w:r>
        <w:t xml:space="preserve"> творческого коллектива;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Отчёт о деятельности коллектива любительского художественного творчества, имеющий форму мероприятия и количество зрителей, посетивших данное мероприятие;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Участие в Международных, Всероссийских, региональных, областных, районных фестивалях и конкурсах;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Наличие дипломантов и лауреатов вышеуказанных  фестивалей и конкурсов;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 xml:space="preserve">Наличие положительных отзывов о работе коллектива </w:t>
      </w:r>
      <w:r w:rsidR="00EF0136" w:rsidRPr="00865DEF">
        <w:t>клубных формирований и формирований самодеятельного народного творчества</w:t>
      </w:r>
      <w:r>
        <w:t xml:space="preserve"> в СМИ;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 xml:space="preserve">Наличие у коллектива </w:t>
      </w:r>
      <w:r w:rsidR="00EF0136" w:rsidRPr="00865DEF">
        <w:t>клубных формирований и формирований самодеятельного народного творчества</w:t>
      </w:r>
      <w:r w:rsidR="00EF0136">
        <w:t xml:space="preserve"> </w:t>
      </w:r>
      <w:r>
        <w:t>благодарственных писем от юридических лиц;</w:t>
      </w:r>
    </w:p>
    <w:p w:rsidR="00763E87" w:rsidRDefault="00763E87" w:rsidP="00750492">
      <w:pPr>
        <w:pStyle w:val="a3"/>
        <w:numPr>
          <w:ilvl w:val="0"/>
          <w:numId w:val="8"/>
        </w:numPr>
      </w:pPr>
      <w:r>
        <w:t>Наличие фото- и видеоматериалов о деятельности</w:t>
      </w:r>
      <w:r w:rsidR="00570EF1">
        <w:t xml:space="preserve"> коллектива </w:t>
      </w:r>
      <w:r w:rsidR="00EF0136" w:rsidRPr="00865DEF">
        <w:t>клубных формирований и формирований самодеятельного народного творчества</w:t>
      </w:r>
      <w:r w:rsidR="00570EF1">
        <w:t>.</w:t>
      </w:r>
    </w:p>
    <w:p w:rsidR="00570EF1" w:rsidRDefault="00570EF1" w:rsidP="00570EF1"/>
    <w:p w:rsidR="00735EC2" w:rsidRDefault="00735EC2" w:rsidP="00570EF1"/>
    <w:p w:rsidR="00570EF1" w:rsidRDefault="0012084C" w:rsidP="007C49EE">
      <w:pPr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3</w:t>
      </w:r>
      <w:r w:rsidR="00570EF1" w:rsidRPr="007C49EE">
        <w:rPr>
          <w:b/>
          <w:sz w:val="32"/>
        </w:rPr>
        <w:t>. Состав, последовательность и сроки выполнения административных процедур,  требования к их выполнению.</w:t>
      </w:r>
    </w:p>
    <w:p w:rsidR="007C49EE" w:rsidRPr="007C49EE" w:rsidRDefault="007C49EE" w:rsidP="007C49EE">
      <w:pPr>
        <w:jc w:val="center"/>
        <w:rPr>
          <w:b/>
          <w:sz w:val="18"/>
          <w:szCs w:val="18"/>
        </w:rPr>
      </w:pPr>
    </w:p>
    <w:p w:rsidR="00570EF1" w:rsidRDefault="0012084C" w:rsidP="00570EF1">
      <w:pPr>
        <w:ind w:firstLine="0"/>
      </w:pPr>
      <w:r>
        <w:t>3</w:t>
      </w:r>
      <w:r w:rsidR="00570EF1">
        <w:t>.1. Предоставление муниципальной услуги</w:t>
      </w:r>
      <w:r w:rsidR="00FF439A">
        <w:t xml:space="preserve"> включает в себя следующие административные процедуры: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 xml:space="preserve">Распространение информации о работе коллектива </w:t>
      </w:r>
      <w:r w:rsidR="008D4E65" w:rsidRPr="00865DEF">
        <w:t>клубных формирований и формирований самодеятельного народного творчества</w:t>
      </w:r>
      <w:r>
        <w:t>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>Личное обращение заявителя;</w:t>
      </w:r>
    </w:p>
    <w:p w:rsidR="002E095A" w:rsidRDefault="00FF439A" w:rsidP="002E095A">
      <w:pPr>
        <w:pStyle w:val="a3"/>
        <w:numPr>
          <w:ilvl w:val="0"/>
          <w:numId w:val="9"/>
        </w:numPr>
      </w:pPr>
      <w:r>
        <w:t>Регистрация обратившихся заявителей;</w:t>
      </w:r>
      <w:r w:rsidR="002E095A">
        <w:t xml:space="preserve"> 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 xml:space="preserve">Информирование об условиях участия в деятельности коллективов </w:t>
      </w:r>
      <w:r w:rsidR="008D4E65" w:rsidRPr="00865DEF">
        <w:t>клубных формирований и формирований самодеятельного народного творчества</w:t>
      </w:r>
      <w:r>
        <w:t>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 xml:space="preserve">Подбор вариантов участия в деятельности коллективов </w:t>
      </w:r>
      <w:r w:rsidR="008D4E65" w:rsidRPr="00865DEF">
        <w:t>клубных формирований и формирований самодеятельного народного творчества</w:t>
      </w:r>
      <w:r>
        <w:t>;</w:t>
      </w:r>
      <w:r w:rsidR="002E095A">
        <w:t xml:space="preserve"> </w:t>
      </w:r>
    </w:p>
    <w:p w:rsidR="002E095A" w:rsidRDefault="002E095A" w:rsidP="00FF439A">
      <w:pPr>
        <w:pStyle w:val="a3"/>
        <w:numPr>
          <w:ilvl w:val="0"/>
          <w:numId w:val="9"/>
        </w:numPr>
      </w:pPr>
      <w:r>
        <w:t xml:space="preserve">Формирование списков участников; 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 xml:space="preserve">Участие в деятельности коллектива </w:t>
      </w:r>
      <w:r w:rsidR="008D4E65" w:rsidRPr="00865DEF">
        <w:t>клубных формирований и формирований самодеятельного народного творчества</w:t>
      </w:r>
      <w:r>
        <w:t>.</w:t>
      </w:r>
    </w:p>
    <w:p w:rsidR="00FF439A" w:rsidRDefault="0012084C" w:rsidP="00FF439A">
      <w:pPr>
        <w:ind w:firstLine="0"/>
      </w:pPr>
      <w:r>
        <w:t>3</w:t>
      </w:r>
      <w:r w:rsidR="00FF439A">
        <w:t xml:space="preserve">.2. Последовательность административных процедур, выполняемых при предоставлении муниципальной услуги, показаны на блок-схеме </w:t>
      </w:r>
      <w:r w:rsidR="00FF439A">
        <w:lastRenderedPageBreak/>
        <w:t xml:space="preserve">последовательности действий при предоставлении муниципальной услуги, согласно </w:t>
      </w:r>
      <w:r w:rsidR="007C49EE">
        <w:t>П</w:t>
      </w:r>
      <w:r w:rsidR="00FF439A">
        <w:t>риложению №1 к административному регламенту.</w:t>
      </w:r>
    </w:p>
    <w:p w:rsidR="00FF439A" w:rsidRDefault="0012084C" w:rsidP="00FF439A">
      <w:pPr>
        <w:ind w:firstLine="0"/>
      </w:pPr>
      <w:r>
        <w:t>3</w:t>
      </w:r>
      <w:r w:rsidR="00FF439A">
        <w:t>.3. Последовательность действий сотрудника МУК РДК «Горняк», ответственного за предоставление муниципальной услуги: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 xml:space="preserve">Информирование о деятельности коллектива </w:t>
      </w:r>
      <w:r w:rsidR="008D4E65" w:rsidRPr="00865DEF">
        <w:t>клубных формирований и формирований самодеятельного народного творчества</w:t>
      </w:r>
      <w:r>
        <w:t>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Приём заявлений от получателей муниципальной услуги и их рассмотрение;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Информирование заявителей, в отношении которых принято решение о предоставлении муниципальной услуги;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В случае отказа в предоставлении муниципальной услуги – разъяснение причин и основания отказа, порядка предоставления муниципальной услуги. В случае несогласия заявителя с принятым решением, он впра</w:t>
      </w:r>
      <w:r w:rsidR="00A10B5E">
        <w:t>ве обжаловать его в установленном данным административным регламентом порядке;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Проведение общего собрания заявителей, желающих принять участие в деятельности</w:t>
      </w:r>
      <w:r w:rsidR="00585A73">
        <w:t xml:space="preserve"> </w:t>
      </w:r>
      <w:r>
        <w:t xml:space="preserve">коллектива </w:t>
      </w:r>
      <w:r w:rsidR="008D4E65" w:rsidRPr="00865DEF">
        <w:t>клубных формирований и формирований самодеятельного народного творчества</w:t>
      </w:r>
      <w:r>
        <w:t>, руководство которым осуществляет данный сотрудник М</w:t>
      </w:r>
      <w:r w:rsidR="008D4E65">
        <w:t>Б</w:t>
      </w:r>
      <w:r>
        <w:t>УК РДК «Горняк»;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 xml:space="preserve">разработка перспективного плана организационно-творческой </w:t>
      </w:r>
      <w:r w:rsidR="00585A73">
        <w:t xml:space="preserve">и учебно-воспитательной работы </w:t>
      </w:r>
      <w:r>
        <w:t xml:space="preserve">коллектива </w:t>
      </w:r>
      <w:r w:rsidR="008D4E65" w:rsidRPr="00865DEF">
        <w:t>клубных формирований и формирований самодеятельного народного творчества</w:t>
      </w:r>
      <w:r>
        <w:t xml:space="preserve"> на год;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Подготовка и проведение коллективных и индивидуальных занятий;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Осуществление концертной деятельности коллектива;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Ведение журнала учёта работы коллектива;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Содействие укреплению материально-технической базы коллектива;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 xml:space="preserve">Изучение состояния и перспектив развития данного коллектива </w:t>
      </w:r>
      <w:r w:rsidR="008D4E65" w:rsidRPr="00865DEF">
        <w:t>клубных формирований и формирований самодеятельного народного творчества</w:t>
      </w:r>
      <w:r>
        <w:t>.</w:t>
      </w:r>
    </w:p>
    <w:p w:rsidR="007C49EE" w:rsidRDefault="007C49EE" w:rsidP="00A10B5E">
      <w:pPr>
        <w:ind w:firstLine="0"/>
      </w:pPr>
    </w:p>
    <w:p w:rsidR="00675ED8" w:rsidRDefault="00675ED8" w:rsidP="00A10B5E">
      <w:pPr>
        <w:ind w:firstLine="0"/>
      </w:pPr>
    </w:p>
    <w:p w:rsidR="00637D5E" w:rsidRPr="007C49EE" w:rsidRDefault="0012084C" w:rsidP="00637D5E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>4</w:t>
      </w:r>
      <w:r w:rsidR="00637D5E" w:rsidRPr="007C49EE">
        <w:rPr>
          <w:b/>
          <w:sz w:val="32"/>
        </w:rPr>
        <w:t xml:space="preserve">. Порядок и форма контроля </w:t>
      </w:r>
    </w:p>
    <w:p w:rsidR="0078165B" w:rsidRDefault="00637D5E" w:rsidP="007C49EE">
      <w:pPr>
        <w:ind w:firstLine="0"/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за предоставлением муниципальной услуги</w:t>
      </w:r>
    </w:p>
    <w:p w:rsidR="00637D5E" w:rsidRDefault="00637D5E" w:rsidP="00637D5E">
      <w:pPr>
        <w:ind w:firstLine="708"/>
      </w:pPr>
    </w:p>
    <w:p w:rsidR="00407EB1" w:rsidRDefault="0012084C" w:rsidP="0078165B">
      <w:pPr>
        <w:ind w:firstLine="0"/>
      </w:pPr>
      <w:r>
        <w:t>4</w:t>
      </w:r>
      <w:r w:rsidR="00637D5E">
        <w:t>.</w:t>
      </w:r>
      <w:r w:rsidR="00CF3943">
        <w:t>1.</w:t>
      </w:r>
      <w:r w:rsidR="00637D5E">
        <w:t xml:space="preserve"> </w:t>
      </w:r>
      <w:r w:rsidR="00407EB1">
        <w:t xml:space="preserve">Контроль за предоставление муниципальной услуги осуществляется посредством процедур внутреннего и внешнего контроля. </w:t>
      </w:r>
    </w:p>
    <w:p w:rsidR="00637D5E" w:rsidRDefault="00407EB1" w:rsidP="0078165B">
      <w:pPr>
        <w:ind w:firstLine="0"/>
      </w:pPr>
      <w:r>
        <w:t>4.2.В</w:t>
      </w:r>
      <w:r w:rsidR="00637D5E">
        <w:t>нутренний контроль осуществляется администрацией М</w:t>
      </w:r>
      <w:r w:rsidR="00585A73">
        <w:t>Б</w:t>
      </w:r>
      <w:r w:rsidR="00637D5E">
        <w:t>УК РДК «Горняк»</w:t>
      </w:r>
      <w:r w:rsidR="00CF3943">
        <w:t>.</w:t>
      </w:r>
    </w:p>
    <w:p w:rsidR="00CF3943" w:rsidRDefault="00CF3943" w:rsidP="007C49EE">
      <w:pPr>
        <w:ind w:firstLine="360"/>
      </w:pPr>
      <w:r>
        <w:t>Внутренний контроль подразделяется на: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t xml:space="preserve">Текущий контроль – путём проверок соблюдения и исполнения руководителями коллективов </w:t>
      </w:r>
      <w:r w:rsidR="00771902" w:rsidRPr="00865DEF">
        <w:t>клубных формирований и формирований самодеятельного народного творчества</w:t>
      </w:r>
      <w:r>
        <w:t xml:space="preserve"> положений административного регламента;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t>Оперативный контроль – по выявленным проблемным фактам и жалобам, касающихся качества предоставления услуги;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lastRenderedPageBreak/>
        <w:t xml:space="preserve">Итоговый контроль-анализ деятельности коллективов </w:t>
      </w:r>
      <w:r w:rsidR="00771902" w:rsidRPr="00865DEF">
        <w:t>клубных формирований и формирований самодеятельного народного творчества</w:t>
      </w:r>
      <w:r>
        <w:t xml:space="preserve"> по итогам года.</w:t>
      </w:r>
    </w:p>
    <w:p w:rsidR="00CF3943" w:rsidRDefault="0012084C" w:rsidP="00CF3943">
      <w:pPr>
        <w:ind w:firstLine="0"/>
      </w:pPr>
      <w:r>
        <w:t>4</w:t>
      </w:r>
      <w:r w:rsidR="00CF3943">
        <w:t>.</w:t>
      </w:r>
      <w:r w:rsidR="00407EB1">
        <w:t>3</w:t>
      </w:r>
      <w:r w:rsidR="00CF3943">
        <w:t xml:space="preserve">. Внешний контроль осуществляется </w:t>
      </w:r>
      <w:r w:rsidR="007837CB">
        <w:t xml:space="preserve">Учредителем </w:t>
      </w:r>
      <w:r w:rsidR="00CF3943">
        <w:t>администрации Нижнеилимского муниципального района путём:</w:t>
      </w:r>
    </w:p>
    <w:p w:rsidR="00CF3943" w:rsidRDefault="00CF3943" w:rsidP="00CF3943">
      <w:pPr>
        <w:pStyle w:val="a3"/>
        <w:numPr>
          <w:ilvl w:val="0"/>
          <w:numId w:val="12"/>
        </w:numPr>
      </w:pPr>
      <w:r>
        <w:t>Проведения мониторинга основных показателей</w:t>
      </w:r>
      <w:r w:rsidR="00367622">
        <w:t xml:space="preserve"> работы за определённый период;</w:t>
      </w:r>
    </w:p>
    <w:p w:rsidR="00367622" w:rsidRDefault="00367622" w:rsidP="00CF3943">
      <w:pPr>
        <w:pStyle w:val="a3"/>
        <w:numPr>
          <w:ilvl w:val="0"/>
          <w:numId w:val="12"/>
        </w:numPr>
      </w:pPr>
      <w:r>
        <w:t xml:space="preserve">Анализа обращений и жалоб граждан в </w:t>
      </w:r>
      <w:r w:rsidR="002E095A">
        <w:t>ОКСДМ</w:t>
      </w:r>
      <w:r>
        <w:t xml:space="preserve"> и проведения по фактам обращения служебных расследований.</w:t>
      </w:r>
    </w:p>
    <w:p w:rsidR="00367622" w:rsidRDefault="0012084C" w:rsidP="00367622">
      <w:pPr>
        <w:ind w:firstLine="0"/>
      </w:pPr>
      <w:r>
        <w:t>4</w:t>
      </w:r>
      <w:r w:rsidR="00367622">
        <w:t>.</w:t>
      </w:r>
      <w:r w:rsidR="00407EB1">
        <w:t>4</w:t>
      </w:r>
      <w:r w:rsidR="00367622">
        <w:t xml:space="preserve">. Плановые проверки соблюдения и исполнения должностными лицами, ответственными за предоставление муниципальной услуги, положений административного регламента, а так же полноты и качества предоставления муниципальной услуги, осуществляется на основании годовых планов работы коллективов </w:t>
      </w:r>
      <w:r w:rsidR="00771902" w:rsidRPr="00865DEF">
        <w:t>клубных формирований и формирований самодеятельного народного творчества</w:t>
      </w:r>
      <w:r w:rsidR="00367622">
        <w:t>.</w:t>
      </w:r>
    </w:p>
    <w:p w:rsidR="00367622" w:rsidRDefault="00367622" w:rsidP="001564C2">
      <w:pPr>
        <w:ind w:firstLine="0"/>
      </w:pPr>
      <w:r>
        <w:t>Периодичность плановых проверок – 1 раз в год.</w:t>
      </w:r>
    </w:p>
    <w:p w:rsidR="00367622" w:rsidRDefault="00367622" w:rsidP="001564C2">
      <w:pPr>
        <w:ind w:firstLine="0"/>
      </w:pPr>
      <w:r>
        <w:t xml:space="preserve">Внеплановые проверки проводятся по мере поступления в </w:t>
      </w:r>
      <w:r w:rsidR="002E095A">
        <w:t>О</w:t>
      </w:r>
      <w:r>
        <w:t>КСДМ обращений и жалоб на действия должностных лиц, связанных с предоставлением муниципальной услуги.</w:t>
      </w:r>
    </w:p>
    <w:p w:rsidR="00367622" w:rsidRDefault="00367622" w:rsidP="001564C2">
      <w:pPr>
        <w:ind w:firstLine="0"/>
      </w:pPr>
      <w:r>
        <w:t>При проверке могут рассматриваться все вопросы, связанные с предоставлением муниципальной услуги (комплек</w:t>
      </w:r>
      <w:r w:rsidR="00FE19F1">
        <w:t>сные проверки), или отдельные вопросы (тематические проверки).</w:t>
      </w:r>
    </w:p>
    <w:p w:rsidR="00FE19F1" w:rsidRDefault="0012084C" w:rsidP="00367622">
      <w:pPr>
        <w:ind w:firstLine="0"/>
      </w:pPr>
      <w:r>
        <w:t>4</w:t>
      </w:r>
      <w:r w:rsidR="00FE19F1">
        <w:t>.</w:t>
      </w:r>
      <w:r w:rsidR="00407EB1">
        <w:t>5</w:t>
      </w:r>
      <w:r w:rsidR="00FE19F1">
        <w:t>. В случае выявления нарушений прав пользователей муниципальной услуги действиями (бездействием) сотрудников М</w:t>
      </w:r>
      <w:r w:rsidR="007162A5">
        <w:t>Б</w:t>
      </w:r>
      <w:r w:rsidR="00FE19F1">
        <w:t>УК РДК «Горняк», ответственных за предоставление муниципальной услуги,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562B25" w:rsidRPr="00562B25" w:rsidRDefault="0012084C" w:rsidP="00562B25">
      <w:pPr>
        <w:ind w:firstLine="0"/>
      </w:pPr>
      <w:r>
        <w:t>4.</w:t>
      </w:r>
      <w:r w:rsidR="00407EB1">
        <w:t>6</w:t>
      </w:r>
      <w:r w:rsidR="00FE19F1">
        <w:t xml:space="preserve">. </w:t>
      </w:r>
      <w:r w:rsidR="00562B25" w:rsidRPr="00562B25">
        <w:t>Персональная ответственность должностных лиц, участвующих в предоставлении муниципальной услуги, закрепляется в должностных инструкциях в соответствии с требованиями законодательства.</w:t>
      </w:r>
    </w:p>
    <w:p w:rsidR="00FE19F1" w:rsidRDefault="00562B25" w:rsidP="00367622">
      <w:pPr>
        <w:ind w:firstLine="0"/>
      </w:pPr>
      <w:r>
        <w:t>4.</w:t>
      </w:r>
      <w:r w:rsidR="00407EB1">
        <w:t>7</w:t>
      </w:r>
      <w:r>
        <w:t xml:space="preserve">. </w:t>
      </w:r>
      <w:r w:rsidR="00FE19F1"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размещённой на офи</w:t>
      </w:r>
      <w:r w:rsidR="006D5C05">
        <w:t>циальном сайте Нижнеилимского муниципального района.</w:t>
      </w:r>
    </w:p>
    <w:p w:rsidR="006F279E" w:rsidRPr="006F279E" w:rsidRDefault="006F279E" w:rsidP="006F279E">
      <w:pPr>
        <w:ind w:firstLine="0"/>
      </w:pPr>
      <w:r>
        <w:t>4.</w:t>
      </w:r>
      <w:r w:rsidR="00407EB1">
        <w:t>8</w:t>
      </w:r>
      <w:r>
        <w:t xml:space="preserve">. </w:t>
      </w:r>
      <w:r w:rsidRPr="006F279E">
        <w:t>Для оценки качества и безопасности муниципальной услуги используют следующие основные методы контроля:</w:t>
      </w:r>
    </w:p>
    <w:p w:rsidR="006F279E" w:rsidRDefault="006F279E" w:rsidP="001564C2">
      <w:pPr>
        <w:pStyle w:val="a3"/>
        <w:numPr>
          <w:ilvl w:val="0"/>
          <w:numId w:val="15"/>
        </w:numPr>
        <w:ind w:left="426"/>
      </w:pPr>
      <w:r w:rsidRPr="006F279E">
        <w:t xml:space="preserve">визуальный – проверка  состояния учреждения; </w:t>
      </w:r>
    </w:p>
    <w:p w:rsidR="006F279E" w:rsidRDefault="006F279E" w:rsidP="001564C2">
      <w:pPr>
        <w:pStyle w:val="a3"/>
        <w:numPr>
          <w:ilvl w:val="0"/>
          <w:numId w:val="15"/>
        </w:numPr>
        <w:ind w:left="426"/>
      </w:pPr>
      <w:r w:rsidRPr="006F279E">
        <w:t>аналитический – проверка наличия и сроков действия обязательных документов на предоставление муниципальной услуги, анализ правильности и своевременности заполнения этих документов, проверка</w:t>
      </w:r>
      <w:r w:rsidR="001564C2">
        <w:t xml:space="preserve"> </w:t>
      </w:r>
      <w:r w:rsidRPr="006F279E">
        <w:t>профессиональной квалифи</w:t>
      </w:r>
      <w:r w:rsidR="001564C2">
        <w:t xml:space="preserve">кации обслуживающего персонала, </w:t>
      </w:r>
      <w:r w:rsidRPr="006F279E">
        <w:t xml:space="preserve">оказывающего муниципальную услугу и другие; </w:t>
      </w:r>
    </w:p>
    <w:p w:rsidR="006F279E" w:rsidRDefault="006F279E" w:rsidP="001564C2">
      <w:pPr>
        <w:pStyle w:val="a3"/>
        <w:numPr>
          <w:ilvl w:val="0"/>
          <w:numId w:val="15"/>
        </w:numPr>
        <w:ind w:left="426"/>
      </w:pPr>
      <w:r w:rsidRPr="006F279E">
        <w:t>социологический – опрос или интервьюирование получателей муниципальной услуги, оценка результатов опроса.</w:t>
      </w:r>
    </w:p>
    <w:p w:rsidR="006F279E" w:rsidRDefault="00CB3AC3" w:rsidP="00367622">
      <w:pPr>
        <w:ind w:firstLine="0"/>
      </w:pPr>
      <w:r>
        <w:t>4.</w:t>
      </w:r>
      <w:r w:rsidR="00407EB1">
        <w:t>9</w:t>
      </w:r>
      <w:r>
        <w:t>. Ежемесячно проводится мониторинг оказания услуги.</w:t>
      </w:r>
    </w:p>
    <w:p w:rsidR="00265154" w:rsidRDefault="00265154" w:rsidP="00265154">
      <w:pPr>
        <w:ind w:firstLine="0"/>
      </w:pPr>
    </w:p>
    <w:p w:rsidR="0012084C" w:rsidRPr="007C49EE" w:rsidRDefault="0012084C" w:rsidP="000E2AC8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>5</w:t>
      </w:r>
      <w:r w:rsidR="000E2AC8" w:rsidRPr="007C49EE">
        <w:rPr>
          <w:b/>
          <w:sz w:val="32"/>
        </w:rPr>
        <w:t xml:space="preserve">. Досудебный (внесудебный) порядок обжалования </w:t>
      </w:r>
    </w:p>
    <w:p w:rsidR="0012084C" w:rsidRPr="007C49EE" w:rsidRDefault="000E2AC8" w:rsidP="000E2AC8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 xml:space="preserve">решений и действий (бездействия) должностных лиц, </w:t>
      </w:r>
    </w:p>
    <w:p w:rsidR="00265154" w:rsidRDefault="000E2AC8" w:rsidP="000E2AC8">
      <w:pPr>
        <w:ind w:firstLine="0"/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осуществляющих предоставление муниципальной услуги</w:t>
      </w:r>
    </w:p>
    <w:p w:rsidR="007C49EE" w:rsidRPr="007C49EE" w:rsidRDefault="007C49EE" w:rsidP="000E2AC8">
      <w:pPr>
        <w:ind w:firstLine="0"/>
        <w:jc w:val="center"/>
        <w:rPr>
          <w:b/>
          <w:sz w:val="18"/>
          <w:szCs w:val="18"/>
        </w:rPr>
      </w:pPr>
    </w:p>
    <w:p w:rsidR="00C12295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5.1. Действия (бездействие) должностных лиц по предоставлению муниципальной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услуги могут быть обжалованы заинтересованными лицами в досудебном (внесудебном)</w:t>
      </w:r>
      <w:r w:rsidR="00C12295">
        <w:rPr>
          <w:rFonts w:eastAsia="Times New Roman" w:cs="Times New Roman"/>
          <w:szCs w:val="24"/>
          <w:lang w:eastAsia="ru-RU"/>
        </w:rPr>
        <w:t>порядке путем обращений:</w:t>
      </w:r>
    </w:p>
    <w:p w:rsidR="00C12295" w:rsidRDefault="0012084C" w:rsidP="001564C2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rPr>
          <w:rFonts w:eastAsia="Times New Roman" w:cs="Times New Roman"/>
          <w:szCs w:val="24"/>
          <w:lang w:eastAsia="ru-RU"/>
        </w:rPr>
      </w:pPr>
      <w:r w:rsidRPr="00C12295">
        <w:rPr>
          <w:rFonts w:eastAsia="Times New Roman" w:cs="Times New Roman"/>
          <w:szCs w:val="24"/>
          <w:lang w:eastAsia="ru-RU"/>
        </w:rPr>
        <w:t xml:space="preserve">на имя директора </w:t>
      </w:r>
      <w:r>
        <w:t>М</w:t>
      </w:r>
      <w:r w:rsidR="002E095A">
        <w:t>Б</w:t>
      </w:r>
      <w:r>
        <w:t>УК РДК «Горняк»</w:t>
      </w:r>
      <w:r w:rsidR="00C12295">
        <w:rPr>
          <w:rFonts w:eastAsia="Times New Roman" w:cs="Times New Roman"/>
          <w:szCs w:val="24"/>
          <w:lang w:eastAsia="ru-RU"/>
        </w:rPr>
        <w:t>;</w:t>
      </w:r>
    </w:p>
    <w:p w:rsidR="0012084C" w:rsidRDefault="007837CB" w:rsidP="001564C2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="0012084C" w:rsidRPr="00C12295">
        <w:rPr>
          <w:rFonts w:eastAsia="Times New Roman" w:cs="Times New Roman"/>
          <w:szCs w:val="24"/>
          <w:lang w:eastAsia="ru-RU"/>
        </w:rPr>
        <w:t xml:space="preserve"> администраци</w:t>
      </w:r>
      <w:r>
        <w:rPr>
          <w:rFonts w:eastAsia="Times New Roman" w:cs="Times New Roman"/>
          <w:szCs w:val="24"/>
          <w:lang w:eastAsia="ru-RU"/>
        </w:rPr>
        <w:t>ю</w:t>
      </w:r>
      <w:r w:rsidR="0012084C" w:rsidRPr="00C12295">
        <w:rPr>
          <w:rFonts w:eastAsia="Times New Roman" w:cs="Times New Roman"/>
          <w:szCs w:val="24"/>
          <w:lang w:eastAsia="ru-RU"/>
        </w:rPr>
        <w:t xml:space="preserve"> Нижнеилимского</w:t>
      </w:r>
      <w:r>
        <w:rPr>
          <w:rFonts w:eastAsia="Times New Roman" w:cs="Times New Roman"/>
          <w:szCs w:val="24"/>
          <w:lang w:eastAsia="ru-RU"/>
        </w:rPr>
        <w:t xml:space="preserve"> муниципального</w:t>
      </w:r>
      <w:r w:rsidR="0012084C" w:rsidRPr="00C12295">
        <w:rPr>
          <w:rFonts w:eastAsia="Times New Roman" w:cs="Times New Roman"/>
          <w:szCs w:val="24"/>
          <w:lang w:eastAsia="ru-RU"/>
        </w:rPr>
        <w:t xml:space="preserve"> района Адрес: 665653, Иркутская область, Нижне</w:t>
      </w:r>
      <w:r w:rsidR="001564C2">
        <w:rPr>
          <w:rFonts w:eastAsia="Times New Roman" w:cs="Times New Roman"/>
          <w:szCs w:val="24"/>
          <w:lang w:eastAsia="ru-RU"/>
        </w:rPr>
        <w:t xml:space="preserve">илимский район, г. Железногорск </w:t>
      </w:r>
      <w:r w:rsidR="0012084C" w:rsidRPr="00C12295">
        <w:rPr>
          <w:rFonts w:eastAsia="Times New Roman" w:cs="Times New Roman"/>
          <w:szCs w:val="24"/>
          <w:lang w:eastAsia="ru-RU"/>
        </w:rPr>
        <w:t xml:space="preserve">Илимский, </w:t>
      </w:r>
      <w:r w:rsidR="00C12295">
        <w:rPr>
          <w:rFonts w:eastAsia="Times New Roman" w:cs="Times New Roman"/>
          <w:szCs w:val="24"/>
          <w:lang w:eastAsia="ru-RU"/>
        </w:rPr>
        <w:t>8 квартал</w:t>
      </w:r>
      <w:r w:rsidR="0012084C" w:rsidRPr="00C12295">
        <w:rPr>
          <w:rFonts w:eastAsia="Times New Roman" w:cs="Times New Roman"/>
          <w:szCs w:val="24"/>
          <w:lang w:eastAsia="ru-RU"/>
        </w:rPr>
        <w:t>, дом 20, тел</w:t>
      </w:r>
      <w:r>
        <w:rPr>
          <w:rFonts w:eastAsia="Times New Roman" w:cs="Times New Roman"/>
          <w:szCs w:val="24"/>
          <w:lang w:eastAsia="ru-RU"/>
        </w:rPr>
        <w:t>:</w:t>
      </w:r>
      <w:r w:rsidR="0012084C" w:rsidRPr="00C12295">
        <w:rPr>
          <w:rFonts w:eastAsia="Times New Roman" w:cs="Times New Roman"/>
          <w:szCs w:val="24"/>
          <w:lang w:eastAsia="ru-RU"/>
        </w:rPr>
        <w:t xml:space="preserve"> 8395 66 308 41; часы работы с 09.00 до 17.00), субб</w:t>
      </w:r>
      <w:r w:rsidR="00C12295">
        <w:rPr>
          <w:rFonts w:eastAsia="Times New Roman" w:cs="Times New Roman"/>
          <w:szCs w:val="24"/>
          <w:lang w:eastAsia="ru-RU"/>
        </w:rPr>
        <w:t>ота, воскресенье – выходные дни;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5.2. Основанием для начала досудебного (внесудебного) обжалования является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устное или письменное обращение заинтересованного лица с жалобой. ( Приложение №2  «Форма письменной жалобы»)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5.3. Предметом досудебного (внесудебного) обжалования является нарушение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порядка осуществления административных процедур, а также других требований и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положений Регламента.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5.4. Рассмотрение обращений граждан осуществляется в соответствии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с требованиями Федерального закона от 02.05.2006 № 59-ФЗ «О порядке рассмотрения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обращений граждан Российской Федерации».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5.5. Результатом досудебного (внесудебного) обжалования является объективное,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всестороннее и своевременное рассмотрение обращений заинтересованных лиц, принятие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мер по устранению выявленных нарушений, привлечение виновных должностных лиц к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ответственности и подготовка мотивированного ответа заявителю.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5.6. Заинтересованные лица могут обратиться с жалобой на действия (бездействия) и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решения, осуществляемые (принятые) в ходе предоставления муниципальной услуги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на основании настоящего Регламента письменно или устно.</w:t>
      </w:r>
    </w:p>
    <w:p w:rsidR="0012084C" w:rsidRPr="0012084C" w:rsidRDefault="0012084C" w:rsidP="001564C2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В письменной жалобе указываются: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фамилия, имя, отчество заявителя или представителя заинтересованного лица;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полное наименование юридического лица (в случае обращения от имени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юридического лица);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почтовый адрес;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предмет жалобы;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личная подпись заинтересованного лица, дата.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5.7.</w:t>
      </w:r>
      <w:r w:rsidR="00771902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К жалобе заявитель прилагает копии документов и материалы, характеризующие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предмет жалобы.</w:t>
      </w:r>
    </w:p>
    <w:p w:rsidR="00407EB1" w:rsidRDefault="009D143D" w:rsidP="00407EB1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5.8</w:t>
      </w:r>
      <w:r w:rsidR="0012084C" w:rsidRPr="0012084C">
        <w:rPr>
          <w:rFonts w:eastAsia="Times New Roman" w:cs="Times New Roman"/>
          <w:szCs w:val="24"/>
          <w:lang w:eastAsia="ru-RU"/>
        </w:rPr>
        <w:t>. Обращения граждан, содержащие обжалование решений, действий (бездействий)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="0012084C" w:rsidRPr="0012084C">
        <w:rPr>
          <w:rFonts w:eastAsia="Times New Roman" w:cs="Times New Roman"/>
          <w:szCs w:val="24"/>
          <w:lang w:eastAsia="ru-RU"/>
        </w:rPr>
        <w:t>конкретных должностных лиц, не могут направляться этим должностным лицам для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="0012084C" w:rsidRPr="0012084C">
        <w:rPr>
          <w:rFonts w:eastAsia="Times New Roman" w:cs="Times New Roman"/>
          <w:szCs w:val="24"/>
          <w:lang w:eastAsia="ru-RU"/>
        </w:rPr>
        <w:t>рассмотрения и (или) ответа.</w:t>
      </w:r>
      <w:r w:rsidR="00407EB1">
        <w:rPr>
          <w:rFonts w:eastAsia="Times New Roman" w:cs="Times New Roman"/>
          <w:szCs w:val="24"/>
          <w:lang w:eastAsia="ru-RU"/>
        </w:rPr>
        <w:t xml:space="preserve"> </w:t>
      </w:r>
    </w:p>
    <w:p w:rsidR="00407EB1" w:rsidRDefault="00407EB1" w:rsidP="00407EB1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12084C" w:rsidRPr="0012084C">
        <w:rPr>
          <w:rFonts w:eastAsia="Times New Roman" w:cs="Times New Roman"/>
          <w:szCs w:val="24"/>
          <w:lang w:eastAsia="ru-RU"/>
        </w:rPr>
        <w:t>.</w:t>
      </w:r>
      <w:r w:rsidR="009D143D">
        <w:rPr>
          <w:rFonts w:eastAsia="Times New Roman" w:cs="Times New Roman"/>
          <w:szCs w:val="24"/>
          <w:lang w:eastAsia="ru-RU"/>
        </w:rPr>
        <w:t>9</w:t>
      </w:r>
      <w:r w:rsidR="007C49EE">
        <w:rPr>
          <w:rFonts w:eastAsia="Times New Roman" w:cs="Times New Roman"/>
          <w:szCs w:val="24"/>
          <w:lang w:eastAsia="ru-RU"/>
        </w:rPr>
        <w:t>.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 В случае, если текст жалобы не поддаётся прочтению, ответ на жалобу не даётся, о чём  письменно сообщается заявителю.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07EB1" w:rsidRDefault="0012084C" w:rsidP="00407EB1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lastRenderedPageBreak/>
        <w:t>5.</w:t>
      </w:r>
      <w:r w:rsidR="009D143D">
        <w:rPr>
          <w:rFonts w:eastAsia="Times New Roman" w:cs="Times New Roman"/>
          <w:szCs w:val="24"/>
          <w:lang w:eastAsia="ru-RU"/>
        </w:rPr>
        <w:t>10</w:t>
      </w:r>
      <w:r w:rsidRPr="0012084C">
        <w:rPr>
          <w:rFonts w:eastAsia="Times New Roman" w:cs="Times New Roman"/>
          <w:szCs w:val="24"/>
          <w:lang w:eastAsia="ru-RU"/>
        </w:rPr>
        <w:t>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  <w:r w:rsidR="00407EB1">
        <w:rPr>
          <w:rFonts w:eastAsia="Times New Roman" w:cs="Times New Roman"/>
          <w:szCs w:val="24"/>
          <w:lang w:eastAsia="ru-RU"/>
        </w:rPr>
        <w:t xml:space="preserve"> </w:t>
      </w:r>
    </w:p>
    <w:p w:rsidR="00407EB1" w:rsidRDefault="009D143D" w:rsidP="00407EB1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5.11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. </w:t>
      </w:r>
      <w:r w:rsidR="00776F5A">
        <w:rPr>
          <w:rFonts w:eastAsia="Times New Roman" w:cs="Times New Roman"/>
          <w:szCs w:val="24"/>
          <w:lang w:eastAsia="ru-RU"/>
        </w:rPr>
        <w:t>Ответ на жалобу может быть не дан в случае</w:t>
      </w:r>
      <w:r w:rsidR="0012084C" w:rsidRPr="0012084C">
        <w:rPr>
          <w:rFonts w:eastAsia="Times New Roman" w:cs="Times New Roman"/>
          <w:szCs w:val="24"/>
          <w:lang w:eastAsia="ru-RU"/>
        </w:rPr>
        <w:t>, если в ней не указаны фамилия заявителя и почтовый адрес, по которому должен быть дан ответ.</w:t>
      </w:r>
      <w:r w:rsidR="00407EB1">
        <w:rPr>
          <w:rFonts w:eastAsia="Times New Roman" w:cs="Times New Roman"/>
          <w:szCs w:val="24"/>
          <w:lang w:eastAsia="ru-RU"/>
        </w:rPr>
        <w:t xml:space="preserve"> </w:t>
      </w:r>
    </w:p>
    <w:p w:rsidR="00407EB1" w:rsidRDefault="009D143D" w:rsidP="00407EB1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5.12</w:t>
      </w:r>
      <w:r w:rsidR="0012084C" w:rsidRPr="0012084C">
        <w:rPr>
          <w:rFonts w:eastAsia="Times New Roman" w:cs="Times New Roman"/>
          <w:szCs w:val="24"/>
          <w:lang w:eastAsia="ru-RU"/>
        </w:rPr>
        <w:t>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Административного регламента и повлекшие за собой жалобу.</w:t>
      </w:r>
      <w:r w:rsidR="00407EB1">
        <w:rPr>
          <w:rFonts w:eastAsia="Times New Roman" w:cs="Times New Roman"/>
          <w:szCs w:val="24"/>
          <w:lang w:eastAsia="ru-RU"/>
        </w:rPr>
        <w:t xml:space="preserve"> </w:t>
      </w:r>
    </w:p>
    <w:p w:rsidR="0012084C" w:rsidRPr="0012084C" w:rsidRDefault="009D143D" w:rsidP="00407EB1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5.13</w:t>
      </w:r>
      <w:r w:rsidR="0012084C" w:rsidRPr="0012084C">
        <w:rPr>
          <w:rFonts w:eastAsia="Times New Roman" w:cs="Times New Roman"/>
          <w:szCs w:val="24"/>
          <w:lang w:eastAsia="ru-RU"/>
        </w:rPr>
        <w:t>. Рассмотрение жалоб осуществляется в срок до 30-ти календарных дней с момента их поступления.</w:t>
      </w:r>
    </w:p>
    <w:p w:rsidR="0012084C" w:rsidRPr="0012084C" w:rsidRDefault="009D143D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5.14</w:t>
      </w:r>
      <w:r w:rsidR="0012084C" w:rsidRPr="0012084C">
        <w:rPr>
          <w:rFonts w:eastAsia="Times New Roman" w:cs="Times New Roman"/>
          <w:szCs w:val="24"/>
          <w:lang w:eastAsia="ru-RU"/>
        </w:rPr>
        <w:t>. Заявитель имеет право на любой стадии рассмотрения спорных вопросов</w:t>
      </w:r>
      <w:r w:rsidR="006D4369">
        <w:rPr>
          <w:rFonts w:eastAsia="Times New Roman" w:cs="Times New Roman"/>
          <w:szCs w:val="24"/>
          <w:lang w:eastAsia="ru-RU"/>
        </w:rPr>
        <w:t xml:space="preserve"> </w:t>
      </w:r>
      <w:r w:rsidR="0012084C" w:rsidRPr="0012084C">
        <w:rPr>
          <w:rFonts w:eastAsia="Times New Roman" w:cs="Times New Roman"/>
          <w:szCs w:val="24"/>
          <w:lang w:eastAsia="ru-RU"/>
        </w:rPr>
        <w:t>обращаться в суд. В случае несогласия с результатами досудебного (внесудебного)обжалования заявитель также вправе обратиться в суд в порядке, установленном</w:t>
      </w:r>
      <w:r w:rsidR="006D4369">
        <w:rPr>
          <w:rFonts w:eastAsia="Times New Roman" w:cs="Times New Roman"/>
          <w:szCs w:val="24"/>
          <w:lang w:eastAsia="ru-RU"/>
        </w:rPr>
        <w:t xml:space="preserve"> </w:t>
      </w:r>
      <w:r w:rsidR="0012084C" w:rsidRPr="0012084C">
        <w:rPr>
          <w:rFonts w:eastAsia="Times New Roman" w:cs="Times New Roman"/>
          <w:szCs w:val="24"/>
          <w:lang w:eastAsia="ru-RU"/>
        </w:rPr>
        <w:t>действующим законодательством Российской Федерации.</w:t>
      </w:r>
    </w:p>
    <w:p w:rsidR="00407EB1" w:rsidRDefault="0012084C" w:rsidP="001564C2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В соответствии с действующим законодательством Российской Федерации решения,</w:t>
      </w:r>
      <w:r w:rsidR="007162A5">
        <w:rPr>
          <w:rFonts w:eastAsia="Times New Roman" w:cs="Times New Roman"/>
          <w:szCs w:val="24"/>
          <w:lang w:eastAsia="ru-RU"/>
        </w:rPr>
        <w:t xml:space="preserve"> </w:t>
      </w:r>
      <w:r w:rsidRPr="0012084C">
        <w:rPr>
          <w:rFonts w:eastAsia="Times New Roman" w:cs="Times New Roman"/>
          <w:szCs w:val="24"/>
          <w:lang w:eastAsia="ru-RU"/>
        </w:rPr>
        <w:t>действия (бездействие</w:t>
      </w:r>
      <w:r w:rsidR="002E095A">
        <w:rPr>
          <w:rFonts w:eastAsia="Times New Roman" w:cs="Times New Roman"/>
          <w:szCs w:val="24"/>
          <w:lang w:eastAsia="ru-RU"/>
        </w:rPr>
        <w:t>)</w:t>
      </w:r>
      <w:r w:rsidR="007837CB">
        <w:rPr>
          <w:rFonts w:eastAsia="Times New Roman" w:cs="Times New Roman"/>
          <w:szCs w:val="24"/>
          <w:lang w:eastAsia="ru-RU"/>
        </w:rPr>
        <w:t>, администрации</w:t>
      </w:r>
      <w:r w:rsidRPr="0012084C">
        <w:rPr>
          <w:rFonts w:eastAsia="Times New Roman" w:cs="Times New Roman"/>
          <w:szCs w:val="24"/>
          <w:lang w:eastAsia="ru-RU"/>
        </w:rPr>
        <w:t xml:space="preserve"> </w:t>
      </w:r>
      <w:r>
        <w:t>М</w:t>
      </w:r>
      <w:r w:rsidR="007162A5">
        <w:t>Б</w:t>
      </w:r>
      <w:r>
        <w:t xml:space="preserve">УК РДК «Горняк» </w:t>
      </w:r>
      <w:r w:rsidRPr="0012084C">
        <w:rPr>
          <w:rFonts w:eastAsia="Times New Roman" w:cs="Times New Roman"/>
          <w:szCs w:val="24"/>
          <w:lang w:eastAsia="ru-RU"/>
        </w:rPr>
        <w:t xml:space="preserve"> могут быть обжалованы гражданином в течение 3-х месяцев со дня, когда ему стало известно о нарушении его прав и свобод.</w:t>
      </w:r>
      <w:r w:rsidR="00407EB1">
        <w:rPr>
          <w:rFonts w:eastAsia="Times New Roman" w:cs="Times New Roman"/>
          <w:szCs w:val="24"/>
          <w:lang w:eastAsia="ru-RU"/>
        </w:rPr>
        <w:t xml:space="preserve"> </w:t>
      </w:r>
    </w:p>
    <w:p w:rsidR="00407EB1" w:rsidRDefault="009D143D" w:rsidP="00407EB1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4"/>
          <w:lang w:eastAsia="ru-RU"/>
        </w:rPr>
        <w:t>5.15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. </w:t>
      </w:r>
      <w:r w:rsidR="00A7493A">
        <w:rPr>
          <w:rFonts w:cs="Times New Roman"/>
          <w:szCs w:val="28"/>
        </w:rPr>
        <w:t>По результатам рассмотрения жалоб принимаются решения о применении мер ответственности к должностным лицам, допустившим нарушения в ходе предоставления муниципальной услуги на основании настоящего Административного регламента, повлекшие за собой жалобы получателей муниципальной услуги.</w:t>
      </w:r>
    </w:p>
    <w:p w:rsidR="0012084C" w:rsidRPr="00407EB1" w:rsidRDefault="00407EB1" w:rsidP="00407EB1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7493A">
        <w:rPr>
          <w:rFonts w:eastAsia="Times New Roman" w:cs="Times New Roman"/>
          <w:szCs w:val="24"/>
          <w:lang w:eastAsia="ru-RU"/>
        </w:rPr>
        <w:t xml:space="preserve">.16. </w:t>
      </w:r>
      <w:r w:rsidR="0012084C" w:rsidRPr="0012084C">
        <w:rPr>
          <w:rFonts w:eastAsia="Times New Roman" w:cs="Times New Roman"/>
          <w:szCs w:val="24"/>
          <w:lang w:eastAsia="ru-RU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2084C" w:rsidRDefault="0012084C" w:rsidP="0012084C">
      <w:pPr>
        <w:ind w:firstLine="0"/>
        <w:rPr>
          <w:b/>
        </w:rPr>
      </w:pPr>
    </w:p>
    <w:p w:rsidR="00A7493A" w:rsidRDefault="00A7493A" w:rsidP="0012084C">
      <w:pPr>
        <w:ind w:firstLine="0"/>
        <w:rPr>
          <w:b/>
        </w:rPr>
      </w:pPr>
    </w:p>
    <w:p w:rsidR="00A7493A" w:rsidRDefault="00A7493A" w:rsidP="0012084C">
      <w:pPr>
        <w:ind w:firstLine="0"/>
        <w:rPr>
          <w:b/>
        </w:rPr>
      </w:pPr>
    </w:p>
    <w:p w:rsidR="001564C2" w:rsidRDefault="001564C2" w:rsidP="0012084C">
      <w:pPr>
        <w:ind w:firstLine="0"/>
        <w:rPr>
          <w:b/>
        </w:rPr>
      </w:pPr>
    </w:p>
    <w:p w:rsidR="001564C2" w:rsidRDefault="001564C2" w:rsidP="0012084C">
      <w:pPr>
        <w:ind w:firstLine="0"/>
        <w:rPr>
          <w:b/>
        </w:rPr>
      </w:pPr>
    </w:p>
    <w:p w:rsidR="00A7493A" w:rsidRPr="00792128" w:rsidRDefault="007837CB" w:rsidP="00A71EFD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Мэр района </w:t>
      </w:r>
      <w:r w:rsidR="00C55215">
        <w:rPr>
          <w:rFonts w:eastAsia="Times New Roman" w:cs="Times New Roman"/>
          <w:szCs w:val="28"/>
          <w:lang w:eastAsia="ru-RU"/>
        </w:rPr>
        <w:t xml:space="preserve">               </w:t>
      </w:r>
      <w:r w:rsidR="00A71EFD">
        <w:rPr>
          <w:rFonts w:eastAsia="Times New Roman" w:cs="Times New Roman"/>
          <w:szCs w:val="28"/>
          <w:lang w:eastAsia="ru-RU"/>
        </w:rPr>
        <w:tab/>
      </w:r>
      <w:r w:rsidR="00A71EFD">
        <w:rPr>
          <w:rFonts w:eastAsia="Times New Roman" w:cs="Times New Roman"/>
          <w:szCs w:val="28"/>
          <w:lang w:eastAsia="ru-RU"/>
        </w:rPr>
        <w:tab/>
      </w:r>
      <w:r w:rsidR="00A71EFD">
        <w:rPr>
          <w:rFonts w:eastAsia="Times New Roman" w:cs="Times New Roman"/>
          <w:szCs w:val="28"/>
          <w:lang w:eastAsia="ru-RU"/>
        </w:rPr>
        <w:tab/>
      </w:r>
      <w:r w:rsidR="00C55215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ab/>
        <w:t>М.С. Романов</w:t>
      </w:r>
    </w:p>
    <w:p w:rsidR="00A7493A" w:rsidRDefault="00A7493A" w:rsidP="00A7493A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407EB1" w:rsidRDefault="00407EB1" w:rsidP="00A7493A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2E0CE1" w:rsidRDefault="002E0CE1" w:rsidP="00A71EFD">
      <w:pPr>
        <w:spacing w:before="100" w:beforeAutospacing="1" w:after="100" w:afterAutospacing="1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246C5E" w:rsidRPr="00A71EFD" w:rsidRDefault="00246C5E" w:rsidP="00246C5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71EFD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</w:t>
      </w:r>
      <w:r w:rsidR="009E2060" w:rsidRPr="00A71EFD">
        <w:rPr>
          <w:rFonts w:eastAsia="Times New Roman" w:cs="Times New Roman"/>
          <w:sz w:val="24"/>
          <w:szCs w:val="24"/>
          <w:lang w:eastAsia="ru-RU"/>
        </w:rPr>
        <w:t>1</w:t>
      </w:r>
    </w:p>
    <w:p w:rsidR="00A71EFD" w:rsidRPr="0012084C" w:rsidRDefault="00A71EFD" w:rsidP="00A71E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1" w:name="pril3"/>
      <w:r w:rsidRPr="0012084C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71EFD" w:rsidRDefault="00A71EFD" w:rsidP="00A71E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«Организация деятельности </w:t>
      </w:r>
    </w:p>
    <w:p w:rsidR="00A71EFD" w:rsidRDefault="00A71EFD" w:rsidP="00A71E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клубных формирований и формирований </w:t>
      </w:r>
    </w:p>
    <w:p w:rsidR="00A71EFD" w:rsidRPr="0012084C" w:rsidRDefault="00A71EFD" w:rsidP="00A71E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самодеятельного народного творчества</w:t>
      </w:r>
      <w:r w:rsidRPr="0012084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»</w:t>
      </w:r>
    </w:p>
    <w:p w:rsidR="00A71EFD" w:rsidRDefault="00A71EFD" w:rsidP="00A71EFD">
      <w:pPr>
        <w:autoSpaceDE w:val="0"/>
        <w:autoSpaceDN w:val="0"/>
        <w:adjustRightInd w:val="0"/>
        <w:ind w:firstLine="0"/>
        <w:jc w:val="right"/>
      </w:pPr>
      <w:r>
        <w:t xml:space="preserve">МБУК РДК «Горняк» </w:t>
      </w:r>
    </w:p>
    <w:p w:rsidR="00A71EFD" w:rsidRPr="0012084C" w:rsidRDefault="00A71EFD" w:rsidP="00A71EFD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2084C">
        <w:rPr>
          <w:rFonts w:eastAsia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БЛОК-СХЕМА</w:t>
      </w:r>
      <w:bookmarkEnd w:id="1"/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последовательности действий при предоставлении  </w:t>
      </w:r>
    </w:p>
    <w:p w:rsid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М</w:t>
      </w:r>
      <w:r w:rsidR="007162A5">
        <w:rPr>
          <w:rFonts w:eastAsia="Times New Roman" w:cs="Times New Roman"/>
          <w:b/>
          <w:bCs/>
          <w:color w:val="000000"/>
          <w:szCs w:val="28"/>
          <w:lang w:eastAsia="ru-RU"/>
        </w:rPr>
        <w:t>Б</w:t>
      </w: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УК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РДК «Горняк» </w:t>
      </w: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муниципальной услуги </w:t>
      </w:r>
    </w:p>
    <w:p w:rsid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7162A5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»  </w:t>
      </w:r>
    </w:p>
    <w:p w:rsidR="00246C5E" w:rsidRDefault="008E7F75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100330</wp:posOffset>
                </wp:positionV>
                <wp:extent cx="2530475" cy="986155"/>
                <wp:effectExtent l="5715" t="8255" r="54610" b="3429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986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80C77" w:rsidRPr="00A16AEA" w:rsidRDefault="00480C77" w:rsidP="00480C77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A16AEA">
                              <w:rPr>
                                <w:sz w:val="24"/>
                              </w:rPr>
                              <w:t>Информирование об условиях участия в деятельности коллективов любительского художественного творчества</w:t>
                            </w:r>
                          </w:p>
                          <w:p w:rsidR="00A26B6A" w:rsidRPr="00480C77" w:rsidRDefault="00A26B6A" w:rsidP="00480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23.15pt;margin-top:7.9pt;width:199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">
                <v:shadow on="t" offset="4pt"/>
                <v:textbox>
                  <w:txbxContent>
                    <w:p w:rsidR="00480C77" w:rsidRPr="00A16AEA" w:rsidRDefault="00480C77" w:rsidP="00480C77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A16AEA">
                        <w:rPr>
                          <w:sz w:val="24"/>
                        </w:rPr>
                        <w:t>Информирование об условиях участия в деятельности коллективов любительского художественного творчества</w:t>
                      </w:r>
                    </w:p>
                    <w:p w:rsidR="00A26B6A" w:rsidRPr="00480C77" w:rsidRDefault="00A26B6A" w:rsidP="00480C77"/>
                  </w:txbxContent>
                </v:textbox>
              </v:roundrect>
            </w:pict>
          </mc:Fallback>
        </mc:AlternateContent>
      </w:r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D1228" w:rsidRDefault="008E7F75" w:rsidP="00246C5E">
      <w:pPr>
        <w:ind w:firstLine="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3070225</wp:posOffset>
                </wp:positionV>
                <wp:extent cx="1837055" cy="762635"/>
                <wp:effectExtent l="5080" t="5080" r="34290" b="6096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4C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4.85pt;margin-top:241.75pt;width:144.65pt;height:6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OpOQIAAGQ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3070225</wp:posOffset>
                </wp:positionV>
                <wp:extent cx="1409065" cy="762635"/>
                <wp:effectExtent l="41275" t="5080" r="6985" b="514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065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C3DF" id="AutoShape 19" o:spid="_x0000_s1026" type="#_x0000_t32" style="position:absolute;margin-left:97.45pt;margin-top:241.75pt;width:110.95pt;height:60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hZQA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2304415</wp:posOffset>
                </wp:positionV>
                <wp:extent cx="3009900" cy="721360"/>
                <wp:effectExtent l="9525" t="10795" r="38100" b="2984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80C77" w:rsidRPr="00480C77" w:rsidRDefault="00480C77" w:rsidP="00480C77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480C77">
                              <w:rPr>
                                <w:sz w:val="24"/>
                              </w:rPr>
                              <w:t>Приём и регистрация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104.7pt;margin-top:181.45pt;width:237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">
                <v:shadow on="t" offset="3pt"/>
                <v:textbox>
                  <w:txbxContent>
                    <w:p w:rsidR="00480C77" w:rsidRPr="00480C77" w:rsidRDefault="00480C77" w:rsidP="00480C77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480C77">
                        <w:rPr>
                          <w:sz w:val="24"/>
                        </w:rPr>
                        <w:t>Приём и регистрация заявлений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4800600</wp:posOffset>
                </wp:positionV>
                <wp:extent cx="2018665" cy="361315"/>
                <wp:effectExtent l="23495" t="11430" r="5715" b="5588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866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90D3" id="AutoShape 13" o:spid="_x0000_s1026" type="#_x0000_t32" style="position:absolute;margin-left:220.55pt;margin-top:378pt;width:158.95pt;height:28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3832860</wp:posOffset>
                </wp:positionV>
                <wp:extent cx="2360295" cy="914400"/>
                <wp:effectExtent l="6985" t="5715" r="33020" b="323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B6A" w:rsidRPr="00A16AEA" w:rsidRDefault="00A26B6A" w:rsidP="00A16AEA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A16AEA">
                              <w:rPr>
                                <w:sz w:val="24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left:0;text-align:left;margin-left:13.75pt;margin-top:301.8pt;width:185.8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">
                <v:shadow on="t"/>
                <v:textbox>
                  <w:txbxContent>
                    <w:p w:rsidR="00A26B6A" w:rsidRPr="00A16AEA" w:rsidRDefault="00A26B6A" w:rsidP="00A16AEA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A16AEA">
                        <w:rPr>
                          <w:sz w:val="24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3832860</wp:posOffset>
                </wp:positionV>
                <wp:extent cx="2880995" cy="967740"/>
                <wp:effectExtent l="8890" t="5715" r="43815" b="266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B6A" w:rsidRPr="00A16AEA" w:rsidRDefault="00A26B6A" w:rsidP="009E2060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A16AEA">
                              <w:rPr>
                                <w:sz w:val="24"/>
                              </w:rPr>
                              <w:t>Подбор вариантов участия в деятельности коллективов любительского художественного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259.9pt;margin-top:301.8pt;width:226.85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">
                <v:shadow on="t" offset="3pt"/>
                <v:textbox>
                  <w:txbxContent>
                    <w:p w:rsidR="00A26B6A" w:rsidRPr="00A16AEA" w:rsidRDefault="00A26B6A" w:rsidP="009E2060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A16AEA">
                        <w:rPr>
                          <w:sz w:val="24"/>
                        </w:rPr>
                        <w:t>Подбор вариантов участия в деятельности коллективов любительского художественного творчества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5937885</wp:posOffset>
                </wp:positionV>
                <wp:extent cx="0" cy="774065"/>
                <wp:effectExtent l="60960" t="5715" r="53340" b="203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3995" id="AutoShape 16" o:spid="_x0000_s1026" type="#_x0000_t32" style="position:absolute;margin-left:220.5pt;margin-top:467.55pt;width:0;height:6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1577340</wp:posOffset>
                </wp:positionV>
                <wp:extent cx="1270" cy="727075"/>
                <wp:effectExtent l="51435" t="7620" r="61595" b="177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2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DF0E" id="AutoShape 11" o:spid="_x0000_s1026" type="#_x0000_t32" style="position:absolute;margin-left:220.5pt;margin-top:124.2pt;width:.1pt;height: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523875</wp:posOffset>
                </wp:positionV>
                <wp:extent cx="0" cy="483870"/>
                <wp:effectExtent l="61595" t="11430" r="5270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60E1" id="AutoShape 9" o:spid="_x0000_s1026" type="#_x0000_t32" style="position:absolute;margin-left:220.55pt;margin-top:41.25pt;width:0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cjNA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5161915</wp:posOffset>
                </wp:positionV>
                <wp:extent cx="2378075" cy="775970"/>
                <wp:effectExtent l="5715" t="10795" r="26035" b="323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B6A" w:rsidRDefault="00A26B6A" w:rsidP="00776F5A">
                            <w:pPr>
                              <w:ind w:firstLine="0"/>
                              <w:jc w:val="center"/>
                            </w:pPr>
                            <w:r>
                              <w:t>Заключение договора на участие в творческом коллективе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128.4pt;margin-top:406.45pt;width:187.25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">
                <v:shadow on="t"/>
                <v:textbox>
                  <w:txbxContent>
                    <w:p w:rsidR="00A26B6A" w:rsidRDefault="00A26B6A" w:rsidP="00776F5A">
                      <w:pPr>
                        <w:ind w:firstLine="0"/>
                        <w:jc w:val="center"/>
                      </w:pPr>
                      <w:r>
                        <w:t>Заключение договора на участие в творческом коллективе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6711950</wp:posOffset>
                </wp:positionV>
                <wp:extent cx="2530475" cy="761365"/>
                <wp:effectExtent l="5715" t="8255" r="45085" b="304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B6A" w:rsidRDefault="00A26B6A" w:rsidP="009E2060">
                            <w:pPr>
                              <w:ind w:firstLine="0"/>
                              <w:jc w:val="center"/>
                            </w:pPr>
                            <w:r>
                              <w:t>Участие в деятельности коллектива любительского художественного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116.4pt;margin-top:528.5pt;width:199.25pt;height:5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">
                <v:shadow on="t" offset="3pt"/>
                <v:textbox>
                  <w:txbxContent>
                    <w:p w:rsidR="00A26B6A" w:rsidRDefault="00A26B6A" w:rsidP="009E2060">
                      <w:pPr>
                        <w:ind w:firstLine="0"/>
                        <w:jc w:val="center"/>
                      </w:pPr>
                      <w:r>
                        <w:t>Участие в деятельности коллектива любительского художественного творчества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1007745</wp:posOffset>
                </wp:positionV>
                <wp:extent cx="2530475" cy="569595"/>
                <wp:effectExtent l="5715" t="9525" r="45085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80C77" w:rsidRPr="00480C77" w:rsidRDefault="00480C77" w:rsidP="00480C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0C77">
                              <w:rPr>
                                <w:sz w:val="24"/>
                              </w:rPr>
                              <w:t>Обращение заявителя – подача письменного заявления</w:t>
                            </w:r>
                          </w:p>
                          <w:p w:rsidR="00A26B6A" w:rsidRPr="00480C77" w:rsidRDefault="00A26B6A" w:rsidP="00480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left:0;text-align:left;margin-left:123.15pt;margin-top:79.35pt;width:199.2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">
                <v:shadow on="t" offset="3pt"/>
                <v:textbox>
                  <w:txbxContent>
                    <w:p w:rsidR="00480C77" w:rsidRPr="00480C77" w:rsidRDefault="00480C77" w:rsidP="00480C77">
                      <w:pPr>
                        <w:jc w:val="center"/>
                        <w:rPr>
                          <w:sz w:val="24"/>
                        </w:rPr>
                      </w:pPr>
                      <w:r w:rsidRPr="00480C77">
                        <w:rPr>
                          <w:sz w:val="24"/>
                        </w:rPr>
                        <w:t>Обращение заявителя – подача письменного заявления</w:t>
                      </w:r>
                    </w:p>
                    <w:p w:rsidR="00A26B6A" w:rsidRPr="00480C77" w:rsidRDefault="00A26B6A" w:rsidP="00480C77"/>
                  </w:txbxContent>
                </v:textbox>
              </v:roundrect>
            </w:pict>
          </mc:Fallback>
        </mc:AlternateContent>
      </w:r>
    </w:p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Pr="003D1228" w:rsidRDefault="003D1228" w:rsidP="003D1228"/>
    <w:p w:rsidR="003D1228" w:rsidRDefault="003D1228" w:rsidP="003D1228"/>
    <w:p w:rsidR="003D1228" w:rsidRDefault="003D1228" w:rsidP="003D1228"/>
    <w:p w:rsidR="00246C5E" w:rsidRDefault="003D1228" w:rsidP="003D1228">
      <w:pPr>
        <w:tabs>
          <w:tab w:val="left" w:pos="7893"/>
        </w:tabs>
      </w:pPr>
      <w:r>
        <w:tab/>
      </w: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3D1228">
      <w:pPr>
        <w:tabs>
          <w:tab w:val="left" w:pos="7893"/>
        </w:tabs>
      </w:pPr>
    </w:p>
    <w:p w:rsidR="003D1228" w:rsidRDefault="003D1228" w:rsidP="00A71EFD">
      <w:pPr>
        <w:tabs>
          <w:tab w:val="left" w:pos="7893"/>
        </w:tabs>
        <w:ind w:firstLine="0"/>
      </w:pPr>
    </w:p>
    <w:p w:rsidR="00A71EFD" w:rsidRDefault="00A71EFD" w:rsidP="003D1228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1228" w:rsidRPr="00A71EFD" w:rsidRDefault="003D1228" w:rsidP="003D1228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71EFD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D1228" w:rsidRPr="0012084C" w:rsidRDefault="003D1228" w:rsidP="003D122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2084C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71EFD" w:rsidRDefault="003D1228" w:rsidP="003D122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«Организация деятельности </w:t>
      </w:r>
    </w:p>
    <w:p w:rsidR="00A71EFD" w:rsidRDefault="003D1228" w:rsidP="003D122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клубных формирований и формирований </w:t>
      </w:r>
    </w:p>
    <w:p w:rsidR="003D1228" w:rsidRPr="0012084C" w:rsidRDefault="003D1228" w:rsidP="003D122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самодеятельного народного творчества</w:t>
      </w:r>
      <w:r w:rsidRPr="0012084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»</w:t>
      </w:r>
    </w:p>
    <w:p w:rsidR="00A71EFD" w:rsidRDefault="003D1228" w:rsidP="003D1228">
      <w:pPr>
        <w:autoSpaceDE w:val="0"/>
        <w:autoSpaceDN w:val="0"/>
        <w:adjustRightInd w:val="0"/>
        <w:ind w:firstLine="0"/>
        <w:jc w:val="right"/>
      </w:pPr>
      <w:r>
        <w:t xml:space="preserve">МБУК РДК «Горняк» </w:t>
      </w:r>
    </w:p>
    <w:p w:rsidR="003D1228" w:rsidRPr="0012084C" w:rsidRDefault="003D1228" w:rsidP="003D1228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2084C">
        <w:rPr>
          <w:rFonts w:eastAsia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3D1228" w:rsidRPr="0012084C" w:rsidRDefault="003D1228" w:rsidP="003D122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3D1228" w:rsidRPr="0012084C" w:rsidRDefault="003D1228" w:rsidP="003D1228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3D1228" w:rsidRPr="0012084C" w:rsidRDefault="003D1228" w:rsidP="003D122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color w:val="003000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lang w:eastAsia="ru-RU"/>
        </w:rPr>
        <w:t>Форма письменной жалобы</w:t>
      </w:r>
    </w:p>
    <w:p w:rsidR="003D1228" w:rsidRPr="0012084C" w:rsidRDefault="003D1228" w:rsidP="003D1228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3D1228" w:rsidRPr="0012084C" w:rsidRDefault="003D1228" w:rsidP="003D1228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color w:val="003000"/>
          <w:sz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                                                                            </w:t>
      </w:r>
    </w:p>
    <w:p w:rsidR="003D1228" w:rsidRPr="0012084C" w:rsidRDefault="003D1228" w:rsidP="003D1228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                                                                            __________________________________________________</w:t>
      </w:r>
    </w:p>
    <w:p w:rsidR="003D1228" w:rsidRPr="0012084C" w:rsidRDefault="003D1228" w:rsidP="003D1228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br/>
      </w:r>
      <w:r w:rsidRPr="0012084C">
        <w:rPr>
          <w:rFonts w:eastAsia="Times New Roman" w:cs="Times New Roman"/>
          <w:color w:val="003000"/>
          <w:sz w:val="21"/>
          <w:lang w:eastAsia="ru-RU"/>
        </w:rPr>
        <w:t xml:space="preserve">                                                                              (Ф.И.О. гражданина, адрес проживания, телефон)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br/>
        <w:t xml:space="preserve">                                                                                 _________________________________</w:t>
      </w:r>
    </w:p>
    <w:p w:rsidR="003D1228" w:rsidRPr="0012084C" w:rsidRDefault="003D1228" w:rsidP="003D1228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</w:t>
      </w:r>
    </w:p>
    <w:p w:rsidR="003D1228" w:rsidRPr="0012084C" w:rsidRDefault="003D1228" w:rsidP="003D1228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>ЖАЛОБА</w:t>
      </w:r>
    </w:p>
    <w:p w:rsidR="003D1228" w:rsidRPr="0012084C" w:rsidRDefault="003D1228" w:rsidP="003D1228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</w:t>
      </w:r>
    </w:p>
    <w:p w:rsidR="003D1228" w:rsidRDefault="003D1228" w:rsidP="003D1228">
      <w:pPr>
        <w:ind w:firstLine="0"/>
        <w:jc w:val="center"/>
        <w:rPr>
          <w:rFonts w:eastAsia="Times New Roman" w:cs="Times New Roman"/>
          <w:color w:val="003000"/>
          <w:szCs w:val="28"/>
          <w:lang w:eastAsia="ru-RU"/>
        </w:rPr>
      </w:pPr>
      <w:r w:rsidRPr="0052369E">
        <w:rPr>
          <w:rFonts w:eastAsia="Times New Roman" w:cs="Times New Roman"/>
          <w:color w:val="003000"/>
          <w:szCs w:val="28"/>
          <w:lang w:eastAsia="ru-RU"/>
        </w:rPr>
        <w:t>На________________________________________________________________________________</w:t>
      </w:r>
      <w:r>
        <w:rPr>
          <w:rFonts w:eastAsia="Times New Roman" w:cs="Times New Roman"/>
          <w:color w:val="003000"/>
          <w:szCs w:val="28"/>
          <w:lang w:eastAsia="ru-RU"/>
        </w:rPr>
        <w:t>__________________________________________________</w:t>
      </w:r>
      <w:r w:rsidRPr="0052369E">
        <w:rPr>
          <w:rFonts w:eastAsia="Times New Roman" w:cs="Times New Roman"/>
          <w:color w:val="003000"/>
          <w:szCs w:val="28"/>
          <w:lang w:eastAsia="ru-RU"/>
        </w:rPr>
        <w:br/>
      </w:r>
      <w:r w:rsidRPr="00C55215">
        <w:rPr>
          <w:rFonts w:eastAsia="Times New Roman" w:cs="Times New Roman"/>
          <w:color w:val="003000"/>
          <w:sz w:val="22"/>
          <w:szCs w:val="28"/>
          <w:lang w:eastAsia="ru-RU"/>
        </w:rPr>
        <w:t>(Решение, действие (бездействие) которого обжалуется)</w:t>
      </w:r>
      <w:r w:rsidRPr="0052369E">
        <w:rPr>
          <w:rFonts w:eastAsia="Times New Roman" w:cs="Times New Roman"/>
          <w:color w:val="003000"/>
          <w:szCs w:val="28"/>
          <w:lang w:eastAsia="ru-RU"/>
        </w:rPr>
        <w:br/>
        <w:t>Суть жалобы: __________________________________________________</w:t>
      </w:r>
    </w:p>
    <w:p w:rsidR="003D1228" w:rsidRDefault="003D1228" w:rsidP="003D1228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  <w:r>
        <w:rPr>
          <w:rFonts w:eastAsia="Times New Roman" w:cs="Times New Roman"/>
          <w:color w:val="003000"/>
          <w:szCs w:val="28"/>
          <w:lang w:eastAsia="ru-RU"/>
        </w:rPr>
        <w:t>__________________________________________________________________</w:t>
      </w:r>
      <w:r w:rsidRPr="0052369E">
        <w:rPr>
          <w:rFonts w:eastAsia="Times New Roman" w:cs="Times New Roman"/>
          <w:color w:val="003000"/>
          <w:szCs w:val="28"/>
          <w:lang w:eastAsia="ru-RU"/>
        </w:rPr>
        <w:br/>
      </w:r>
      <w:r w:rsidRPr="00C5521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(краткое изложение обжалуемых решений, действий (бездействий) с указанием оснований, по которым лицо, подающее жалобу, не согласно с принятым решением, действием, бездействием) </w:t>
      </w:r>
      <w:r w:rsidRPr="00C55215">
        <w:rPr>
          <w:rFonts w:eastAsia="Times New Roman" w:cs="Times New Roman"/>
          <w:color w:val="003000"/>
          <w:sz w:val="22"/>
          <w:szCs w:val="28"/>
          <w:lang w:eastAsia="ru-RU"/>
        </w:rPr>
        <w:br/>
      </w:r>
      <w:r w:rsidRPr="0052369E">
        <w:rPr>
          <w:rFonts w:eastAsia="Times New Roman" w:cs="Times New Roman"/>
          <w:color w:val="003000"/>
          <w:szCs w:val="28"/>
          <w:lang w:eastAsia="ru-RU"/>
        </w:rPr>
        <w:t>Перечень прилагаемых документов:</w:t>
      </w:r>
    </w:p>
    <w:p w:rsidR="003D1228" w:rsidRDefault="003D1228" w:rsidP="003D1228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3D1228" w:rsidRDefault="003D1228" w:rsidP="003D1228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3D1228" w:rsidRDefault="003D1228" w:rsidP="003D1228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3D1228" w:rsidRDefault="003D1228" w:rsidP="003D1228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3D1228" w:rsidRDefault="003D1228" w:rsidP="003D1228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3D1228" w:rsidRPr="0052369E" w:rsidRDefault="003D1228" w:rsidP="003D1228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3D1228" w:rsidRPr="0012084C" w:rsidRDefault="003D1228" w:rsidP="003D1228">
      <w:pPr>
        <w:spacing w:after="200" w:line="276" w:lineRule="auto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___________________ ___________</w:t>
      </w:r>
      <w:r>
        <w:rPr>
          <w:rFonts w:eastAsia="Times New Roman" w:cs="Times New Roman"/>
          <w:color w:val="003000"/>
          <w:sz w:val="21"/>
          <w:szCs w:val="21"/>
          <w:lang w:eastAsia="ru-RU"/>
        </w:rPr>
        <w:t>_______________</w:t>
      </w:r>
      <w:r>
        <w:rPr>
          <w:rFonts w:eastAsia="Times New Roman" w:cs="Times New Roman"/>
          <w:color w:val="003000"/>
          <w:sz w:val="21"/>
          <w:szCs w:val="21"/>
          <w:lang w:eastAsia="ru-RU"/>
        </w:rPr>
        <w:br/>
        <w:t xml:space="preserve">   (дата) подпись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                                             </w:t>
      </w:r>
      <w:r>
        <w:rPr>
          <w:rFonts w:eastAsia="Times New Roman" w:cs="Times New Roman"/>
          <w:color w:val="003000"/>
          <w:sz w:val="21"/>
          <w:szCs w:val="21"/>
          <w:lang w:eastAsia="ru-RU"/>
        </w:rPr>
        <w:t xml:space="preserve">                                                     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 xml:space="preserve"> Конт. Телефон</w:t>
      </w:r>
    </w:p>
    <w:p w:rsidR="003D1228" w:rsidRDefault="003D1228" w:rsidP="003D1228">
      <w:pPr>
        <w:ind w:firstLine="0"/>
        <w:rPr>
          <w:b/>
        </w:rPr>
      </w:pPr>
    </w:p>
    <w:p w:rsidR="003D1228" w:rsidRDefault="003D1228" w:rsidP="003D1228">
      <w:pPr>
        <w:ind w:firstLine="0"/>
        <w:rPr>
          <w:b/>
        </w:rPr>
      </w:pPr>
    </w:p>
    <w:p w:rsidR="003D1228" w:rsidRDefault="003D1228" w:rsidP="003D1228">
      <w:pPr>
        <w:ind w:firstLine="0"/>
        <w:rPr>
          <w:b/>
        </w:rPr>
      </w:pPr>
    </w:p>
    <w:p w:rsidR="003D1228" w:rsidRDefault="003D1228" w:rsidP="003D1228">
      <w:pPr>
        <w:ind w:firstLine="0"/>
        <w:rPr>
          <w:b/>
        </w:rPr>
      </w:pPr>
    </w:p>
    <w:p w:rsidR="003D1228" w:rsidRPr="003D1228" w:rsidRDefault="003D1228" w:rsidP="003D1228">
      <w:pPr>
        <w:tabs>
          <w:tab w:val="left" w:pos="7893"/>
        </w:tabs>
        <w:ind w:firstLine="0"/>
      </w:pPr>
    </w:p>
    <w:sectPr w:rsidR="003D1228" w:rsidRPr="003D1228" w:rsidSect="007F0D94">
      <w:headerReference w:type="default" r:id="rId9"/>
      <w:footerReference w:type="default" r:id="rId10"/>
      <w:pgSz w:w="11906" w:h="16838"/>
      <w:pgMar w:top="0" w:right="851" w:bottom="851" w:left="1701" w:header="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AC" w:rsidRDefault="009641AC" w:rsidP="00367622">
      <w:r>
        <w:separator/>
      </w:r>
    </w:p>
  </w:endnote>
  <w:endnote w:type="continuationSeparator" w:id="0">
    <w:p w:rsidR="009641AC" w:rsidRDefault="009641AC" w:rsidP="0036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785"/>
      <w:docPartObj>
        <w:docPartGallery w:val="Page Numbers (Bottom of Page)"/>
        <w:docPartUnique/>
      </w:docPartObj>
    </w:sdtPr>
    <w:sdtEndPr/>
    <w:sdtContent>
      <w:p w:rsidR="00A26B6A" w:rsidRDefault="009641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2A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26B6A" w:rsidRDefault="00A26B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AC" w:rsidRDefault="009641AC" w:rsidP="00367622">
      <w:r>
        <w:separator/>
      </w:r>
    </w:p>
  </w:footnote>
  <w:footnote w:type="continuationSeparator" w:id="0">
    <w:p w:rsidR="009641AC" w:rsidRDefault="009641AC" w:rsidP="0036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6A" w:rsidRPr="007F0D94" w:rsidRDefault="00A26B6A" w:rsidP="007F0D94">
    <w:pPr>
      <w:pStyle w:val="a5"/>
      <w:tabs>
        <w:tab w:val="left" w:pos="4220"/>
        <w:tab w:val="left" w:pos="44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07"/>
    <w:multiLevelType w:val="hybridMultilevel"/>
    <w:tmpl w:val="FEF83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506D"/>
    <w:multiLevelType w:val="hybridMultilevel"/>
    <w:tmpl w:val="485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A1872"/>
    <w:multiLevelType w:val="hybridMultilevel"/>
    <w:tmpl w:val="01EABA7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133C22D0"/>
    <w:multiLevelType w:val="hybridMultilevel"/>
    <w:tmpl w:val="98489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94170"/>
    <w:multiLevelType w:val="hybridMultilevel"/>
    <w:tmpl w:val="33047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84502"/>
    <w:multiLevelType w:val="hybridMultilevel"/>
    <w:tmpl w:val="2494A542"/>
    <w:lvl w:ilvl="0" w:tplc="B0A4F4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12598"/>
    <w:multiLevelType w:val="hybridMultilevel"/>
    <w:tmpl w:val="01B61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A6C3C"/>
    <w:multiLevelType w:val="hybridMultilevel"/>
    <w:tmpl w:val="0E563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831CB"/>
    <w:multiLevelType w:val="hybridMultilevel"/>
    <w:tmpl w:val="F1609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91C8C"/>
    <w:multiLevelType w:val="hybridMultilevel"/>
    <w:tmpl w:val="BFE8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120A4"/>
    <w:multiLevelType w:val="hybridMultilevel"/>
    <w:tmpl w:val="C7C66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A5E17"/>
    <w:multiLevelType w:val="hybridMultilevel"/>
    <w:tmpl w:val="E510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4AFD"/>
    <w:multiLevelType w:val="hybridMultilevel"/>
    <w:tmpl w:val="3A484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25D97"/>
    <w:multiLevelType w:val="hybridMultilevel"/>
    <w:tmpl w:val="55505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F1D9B"/>
    <w:multiLevelType w:val="hybridMultilevel"/>
    <w:tmpl w:val="F7DA18CE"/>
    <w:lvl w:ilvl="0" w:tplc="B0A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C"/>
    <w:rsid w:val="0001177D"/>
    <w:rsid w:val="00015CA2"/>
    <w:rsid w:val="00023859"/>
    <w:rsid w:val="000862A7"/>
    <w:rsid w:val="00090A88"/>
    <w:rsid w:val="000B25EF"/>
    <w:rsid w:val="000D7F8A"/>
    <w:rsid w:val="000E2AC8"/>
    <w:rsid w:val="0012084C"/>
    <w:rsid w:val="00141E3A"/>
    <w:rsid w:val="001564C2"/>
    <w:rsid w:val="00170AE2"/>
    <w:rsid w:val="001A710F"/>
    <w:rsid w:val="001B5CC9"/>
    <w:rsid w:val="001C4EBF"/>
    <w:rsid w:val="001C5850"/>
    <w:rsid w:val="001E6974"/>
    <w:rsid w:val="001E7B93"/>
    <w:rsid w:val="00200C33"/>
    <w:rsid w:val="002046C7"/>
    <w:rsid w:val="00227EF4"/>
    <w:rsid w:val="00246C5E"/>
    <w:rsid w:val="0025534A"/>
    <w:rsid w:val="00265154"/>
    <w:rsid w:val="002D2E6E"/>
    <w:rsid w:val="002E095A"/>
    <w:rsid w:val="002E0CE1"/>
    <w:rsid w:val="002E16E9"/>
    <w:rsid w:val="002E7754"/>
    <w:rsid w:val="002F106A"/>
    <w:rsid w:val="003006FF"/>
    <w:rsid w:val="00324741"/>
    <w:rsid w:val="00327BCA"/>
    <w:rsid w:val="00360B2F"/>
    <w:rsid w:val="00367622"/>
    <w:rsid w:val="00377915"/>
    <w:rsid w:val="003A0FA3"/>
    <w:rsid w:val="003A654E"/>
    <w:rsid w:val="003B5F2E"/>
    <w:rsid w:val="003D1228"/>
    <w:rsid w:val="003F3D43"/>
    <w:rsid w:val="00407EB1"/>
    <w:rsid w:val="004718E2"/>
    <w:rsid w:val="00472ED2"/>
    <w:rsid w:val="00480C77"/>
    <w:rsid w:val="004C0A35"/>
    <w:rsid w:val="004F6AE5"/>
    <w:rsid w:val="0052369E"/>
    <w:rsid w:val="0052525C"/>
    <w:rsid w:val="005264E2"/>
    <w:rsid w:val="0054090C"/>
    <w:rsid w:val="0055315B"/>
    <w:rsid w:val="00562B25"/>
    <w:rsid w:val="00570EF1"/>
    <w:rsid w:val="00570F76"/>
    <w:rsid w:val="00585A73"/>
    <w:rsid w:val="00597FA4"/>
    <w:rsid w:val="005A6974"/>
    <w:rsid w:val="005B25B5"/>
    <w:rsid w:val="005F1D17"/>
    <w:rsid w:val="00600C44"/>
    <w:rsid w:val="006143D5"/>
    <w:rsid w:val="006152AD"/>
    <w:rsid w:val="00637D5E"/>
    <w:rsid w:val="00675ED8"/>
    <w:rsid w:val="006A71A7"/>
    <w:rsid w:val="006B2A62"/>
    <w:rsid w:val="006C5BDE"/>
    <w:rsid w:val="006D4369"/>
    <w:rsid w:val="006D5C05"/>
    <w:rsid w:val="006F0466"/>
    <w:rsid w:val="006F279E"/>
    <w:rsid w:val="007162A5"/>
    <w:rsid w:val="00716CDE"/>
    <w:rsid w:val="00735EC2"/>
    <w:rsid w:val="00737614"/>
    <w:rsid w:val="00744D41"/>
    <w:rsid w:val="00750492"/>
    <w:rsid w:val="00763E87"/>
    <w:rsid w:val="007654FA"/>
    <w:rsid w:val="00771902"/>
    <w:rsid w:val="00776F5A"/>
    <w:rsid w:val="0078165B"/>
    <w:rsid w:val="007837CB"/>
    <w:rsid w:val="00796B5D"/>
    <w:rsid w:val="007A7E78"/>
    <w:rsid w:val="007B2EF5"/>
    <w:rsid w:val="007C49EE"/>
    <w:rsid w:val="007F0D94"/>
    <w:rsid w:val="0080305F"/>
    <w:rsid w:val="008245E4"/>
    <w:rsid w:val="00861232"/>
    <w:rsid w:val="00865DEF"/>
    <w:rsid w:val="008947B8"/>
    <w:rsid w:val="0089693C"/>
    <w:rsid w:val="00897B77"/>
    <w:rsid w:val="008D4E65"/>
    <w:rsid w:val="008E7F75"/>
    <w:rsid w:val="008F777E"/>
    <w:rsid w:val="009125C0"/>
    <w:rsid w:val="0093470A"/>
    <w:rsid w:val="0096077E"/>
    <w:rsid w:val="009641AC"/>
    <w:rsid w:val="0099294F"/>
    <w:rsid w:val="009C503A"/>
    <w:rsid w:val="009D143D"/>
    <w:rsid w:val="009D162B"/>
    <w:rsid w:val="009D6CC4"/>
    <w:rsid w:val="009E1EFB"/>
    <w:rsid w:val="009E2060"/>
    <w:rsid w:val="009E4D93"/>
    <w:rsid w:val="00A00EAC"/>
    <w:rsid w:val="00A10B5E"/>
    <w:rsid w:val="00A14A30"/>
    <w:rsid w:val="00A16AEA"/>
    <w:rsid w:val="00A26B6A"/>
    <w:rsid w:val="00A43CC2"/>
    <w:rsid w:val="00A57C6D"/>
    <w:rsid w:val="00A60CFC"/>
    <w:rsid w:val="00A673C6"/>
    <w:rsid w:val="00A71EFD"/>
    <w:rsid w:val="00A7493A"/>
    <w:rsid w:val="00AC00F8"/>
    <w:rsid w:val="00AC507E"/>
    <w:rsid w:val="00B33934"/>
    <w:rsid w:val="00B47265"/>
    <w:rsid w:val="00B86C48"/>
    <w:rsid w:val="00BA39B9"/>
    <w:rsid w:val="00BB18A1"/>
    <w:rsid w:val="00BC0AF6"/>
    <w:rsid w:val="00C12295"/>
    <w:rsid w:val="00C1269B"/>
    <w:rsid w:val="00C263E2"/>
    <w:rsid w:val="00C47F64"/>
    <w:rsid w:val="00C55215"/>
    <w:rsid w:val="00C66A8A"/>
    <w:rsid w:val="00C749E6"/>
    <w:rsid w:val="00C843D1"/>
    <w:rsid w:val="00CA21C6"/>
    <w:rsid w:val="00CB3AC3"/>
    <w:rsid w:val="00CD4FE8"/>
    <w:rsid w:val="00CE703B"/>
    <w:rsid w:val="00CF3943"/>
    <w:rsid w:val="00D2368B"/>
    <w:rsid w:val="00D73DFE"/>
    <w:rsid w:val="00D86F32"/>
    <w:rsid w:val="00DA327D"/>
    <w:rsid w:val="00DC41E9"/>
    <w:rsid w:val="00DC76D3"/>
    <w:rsid w:val="00DD02D9"/>
    <w:rsid w:val="00DD2428"/>
    <w:rsid w:val="00DF31D9"/>
    <w:rsid w:val="00E1737E"/>
    <w:rsid w:val="00EB61AE"/>
    <w:rsid w:val="00EB78BF"/>
    <w:rsid w:val="00ED02E8"/>
    <w:rsid w:val="00EE116E"/>
    <w:rsid w:val="00EF0136"/>
    <w:rsid w:val="00F26599"/>
    <w:rsid w:val="00F3229D"/>
    <w:rsid w:val="00F410D2"/>
    <w:rsid w:val="00F44795"/>
    <w:rsid w:val="00F83293"/>
    <w:rsid w:val="00F8339C"/>
    <w:rsid w:val="00FA2317"/>
    <w:rsid w:val="00FB7BEC"/>
    <w:rsid w:val="00FC3380"/>
    <w:rsid w:val="00FE19F1"/>
    <w:rsid w:val="00FF439A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CEB6-A640-465B-9149-0B52CA5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C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622"/>
  </w:style>
  <w:style w:type="paragraph" w:styleId="a7">
    <w:name w:val="footer"/>
    <w:basedOn w:val="a"/>
    <w:link w:val="a8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622"/>
  </w:style>
  <w:style w:type="paragraph" w:styleId="a9">
    <w:name w:val="Balloon Text"/>
    <w:basedOn w:val="a"/>
    <w:link w:val="aa"/>
    <w:uiPriority w:val="99"/>
    <w:semiHidden/>
    <w:unhideWhenUsed/>
    <w:rsid w:val="00246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62B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B25"/>
    <w:rPr>
      <w:rFonts w:ascii="Consolas" w:hAnsi="Consolas" w:cs="Consolas"/>
      <w:sz w:val="20"/>
      <w:szCs w:val="20"/>
    </w:rPr>
  </w:style>
  <w:style w:type="paragraph" w:styleId="ab">
    <w:name w:val="No Spacing"/>
    <w:uiPriority w:val="1"/>
    <w:qFormat/>
    <w:rsid w:val="006F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CE6E-EFF8-49FA-B153-2A719AC9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Света</cp:lastModifiedBy>
  <cp:revision>2</cp:revision>
  <cp:lastPrinted>2020-07-29T06:56:00Z</cp:lastPrinted>
  <dcterms:created xsi:type="dcterms:W3CDTF">2020-07-31T01:12:00Z</dcterms:created>
  <dcterms:modified xsi:type="dcterms:W3CDTF">2020-07-31T01:12:00Z</dcterms:modified>
</cp:coreProperties>
</file>